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92A" w:rsidRDefault="0079092A" w:rsidP="0079092A">
      <w:pPr>
        <w:autoSpaceDE w:val="0"/>
        <w:autoSpaceDN w:val="0"/>
        <w:adjustRightInd w:val="0"/>
        <w:spacing w:line="276" w:lineRule="auto"/>
        <w:jc w:val="center"/>
        <w:rPr>
          <w:lang w:eastAsia="en-US"/>
        </w:rPr>
      </w:pPr>
      <w:r>
        <w:rPr>
          <w:b/>
          <w:bCs/>
          <w:color w:val="000000"/>
          <w:lang w:eastAsia="en-US"/>
        </w:rPr>
        <w:t xml:space="preserve">  </w:t>
      </w:r>
      <w:r>
        <w:rPr>
          <w:lang w:eastAsia="en-US"/>
        </w:rPr>
        <w:t xml:space="preserve">ГОСУДАРСТВЕННОЕ БЮДЖЕТНОЕ ПРОФЕССИОНАЛЬНОЕ </w:t>
      </w:r>
    </w:p>
    <w:p w:rsidR="0079092A" w:rsidRDefault="0079092A" w:rsidP="0079092A">
      <w:pPr>
        <w:autoSpaceDE w:val="0"/>
        <w:autoSpaceDN w:val="0"/>
        <w:adjustRightInd w:val="0"/>
        <w:spacing w:line="276" w:lineRule="auto"/>
        <w:jc w:val="center"/>
        <w:rPr>
          <w:lang w:eastAsia="en-US"/>
        </w:rPr>
      </w:pPr>
      <w:r>
        <w:rPr>
          <w:lang w:eastAsia="en-US"/>
        </w:rPr>
        <w:t>ОБРАЗОВАТЕЛЬНОЕ УЧРЕЖДЕНИЕ</w:t>
      </w:r>
    </w:p>
    <w:p w:rsidR="0079092A" w:rsidRDefault="0079092A" w:rsidP="0079092A">
      <w:pPr>
        <w:autoSpaceDE w:val="0"/>
        <w:autoSpaceDN w:val="0"/>
        <w:adjustRightInd w:val="0"/>
        <w:spacing w:line="276" w:lineRule="auto"/>
        <w:jc w:val="center"/>
        <w:rPr>
          <w:lang w:eastAsia="en-US"/>
        </w:rPr>
      </w:pPr>
      <w:r>
        <w:rPr>
          <w:lang w:eastAsia="en-US"/>
        </w:rPr>
        <w:t>РОСТОВСКОЙ ОБЛАСТИ</w:t>
      </w:r>
    </w:p>
    <w:p w:rsidR="0079092A" w:rsidRDefault="0079092A" w:rsidP="0079092A">
      <w:pPr>
        <w:autoSpaceDE w:val="0"/>
        <w:autoSpaceDN w:val="0"/>
        <w:adjustRightInd w:val="0"/>
        <w:spacing w:line="276" w:lineRule="auto"/>
        <w:jc w:val="center"/>
        <w:rPr>
          <w:lang w:eastAsia="en-US"/>
        </w:rPr>
      </w:pPr>
      <w:r>
        <w:rPr>
          <w:lang w:eastAsia="en-US"/>
        </w:rPr>
        <w:t>«ДОНСКОЙ ПЕДАГОГИЧЕСКИЙ КОЛЛЕДЖ»</w:t>
      </w:r>
    </w:p>
    <w:p w:rsidR="0079092A" w:rsidRDefault="0079092A" w:rsidP="0079092A">
      <w:pPr>
        <w:autoSpaceDE w:val="0"/>
        <w:autoSpaceDN w:val="0"/>
        <w:adjustRightInd w:val="0"/>
        <w:spacing w:line="276" w:lineRule="auto"/>
        <w:jc w:val="center"/>
        <w:rPr>
          <w:sz w:val="22"/>
          <w:szCs w:val="22"/>
          <w:lang w:eastAsia="en-US"/>
        </w:rPr>
      </w:pPr>
    </w:p>
    <w:p w:rsidR="0079092A" w:rsidRDefault="0079092A" w:rsidP="0079092A">
      <w:pPr>
        <w:autoSpaceDE w:val="0"/>
        <w:autoSpaceDN w:val="0"/>
        <w:adjustRightInd w:val="0"/>
        <w:spacing w:line="276" w:lineRule="auto"/>
        <w:jc w:val="center"/>
        <w:rPr>
          <w:sz w:val="22"/>
          <w:szCs w:val="22"/>
          <w:lang w:eastAsia="en-US"/>
        </w:rPr>
      </w:pPr>
    </w:p>
    <w:p w:rsidR="0079092A" w:rsidRDefault="0079092A" w:rsidP="0079092A">
      <w:pPr>
        <w:autoSpaceDE w:val="0"/>
        <w:autoSpaceDN w:val="0"/>
        <w:adjustRightInd w:val="0"/>
        <w:spacing w:line="276" w:lineRule="auto"/>
        <w:jc w:val="center"/>
        <w:rPr>
          <w:sz w:val="22"/>
          <w:szCs w:val="22"/>
          <w:lang w:eastAsia="en-US"/>
        </w:rPr>
      </w:pPr>
    </w:p>
    <w:p w:rsidR="0079092A" w:rsidRDefault="0079092A" w:rsidP="0079092A">
      <w:pPr>
        <w:autoSpaceDE w:val="0"/>
        <w:autoSpaceDN w:val="0"/>
        <w:adjustRightInd w:val="0"/>
        <w:spacing w:line="276" w:lineRule="auto"/>
        <w:rPr>
          <w:lang w:eastAsia="en-US"/>
        </w:rPr>
      </w:pPr>
      <w:r>
        <w:rPr>
          <w:lang w:eastAsia="en-US"/>
        </w:rPr>
        <w:t>Рассмотрено                                                                          Утверждено на</w:t>
      </w:r>
    </w:p>
    <w:p w:rsidR="0079092A" w:rsidRDefault="0079092A" w:rsidP="0079092A">
      <w:pPr>
        <w:autoSpaceDE w:val="0"/>
        <w:autoSpaceDN w:val="0"/>
        <w:adjustRightInd w:val="0"/>
        <w:spacing w:line="276" w:lineRule="auto"/>
        <w:rPr>
          <w:lang w:eastAsia="en-US"/>
        </w:rPr>
      </w:pPr>
      <w:r>
        <w:rPr>
          <w:lang w:eastAsia="en-US"/>
        </w:rPr>
        <w:t>ПЦК психолого-педагогических                                         заседании ОМК</w:t>
      </w:r>
    </w:p>
    <w:p w:rsidR="0079092A" w:rsidRDefault="0079092A" w:rsidP="0079092A">
      <w:pPr>
        <w:autoSpaceDE w:val="0"/>
        <w:autoSpaceDN w:val="0"/>
        <w:adjustRightInd w:val="0"/>
        <w:spacing w:line="276" w:lineRule="auto"/>
        <w:rPr>
          <w:lang w:eastAsia="en-US"/>
        </w:rPr>
      </w:pPr>
      <w:r>
        <w:rPr>
          <w:lang w:eastAsia="en-US"/>
        </w:rPr>
        <w:t xml:space="preserve">дисциплин    и методик </w:t>
      </w:r>
    </w:p>
    <w:p w:rsidR="0079092A" w:rsidRDefault="0079092A" w:rsidP="0079092A">
      <w:pPr>
        <w:autoSpaceDE w:val="0"/>
        <w:autoSpaceDN w:val="0"/>
        <w:adjustRightInd w:val="0"/>
        <w:spacing w:line="276" w:lineRule="auto"/>
        <w:rPr>
          <w:lang w:eastAsia="en-US"/>
        </w:rPr>
      </w:pPr>
      <w:r>
        <w:rPr>
          <w:lang w:eastAsia="en-US"/>
        </w:rPr>
        <w:t xml:space="preserve">дошкольного образования                                                    </w:t>
      </w:r>
    </w:p>
    <w:p w:rsidR="0079092A" w:rsidRDefault="0079092A" w:rsidP="0079092A">
      <w:pPr>
        <w:autoSpaceDE w:val="0"/>
        <w:autoSpaceDN w:val="0"/>
        <w:adjustRightInd w:val="0"/>
        <w:spacing w:line="276" w:lineRule="auto"/>
        <w:rPr>
          <w:lang w:eastAsia="en-US"/>
        </w:rPr>
      </w:pPr>
      <w:r>
        <w:rPr>
          <w:lang w:eastAsia="en-US"/>
        </w:rPr>
        <w:t>Протокол № 10  от 24  мая  2019                                         Протокол № 6 от 20 июня 2019</w:t>
      </w:r>
    </w:p>
    <w:p w:rsidR="0079092A" w:rsidRDefault="0079092A" w:rsidP="0079092A">
      <w:pPr>
        <w:autoSpaceDE w:val="0"/>
        <w:autoSpaceDN w:val="0"/>
        <w:adjustRightInd w:val="0"/>
        <w:spacing w:line="276" w:lineRule="auto"/>
        <w:jc w:val="center"/>
        <w:rPr>
          <w:sz w:val="28"/>
          <w:szCs w:val="28"/>
          <w:lang w:eastAsia="en-US"/>
        </w:rPr>
      </w:pPr>
    </w:p>
    <w:p w:rsidR="0079092A" w:rsidRDefault="0079092A" w:rsidP="0079092A">
      <w:pPr>
        <w:autoSpaceDE w:val="0"/>
        <w:autoSpaceDN w:val="0"/>
        <w:adjustRightInd w:val="0"/>
        <w:spacing w:line="276" w:lineRule="auto"/>
        <w:jc w:val="center"/>
        <w:rPr>
          <w:sz w:val="28"/>
          <w:szCs w:val="28"/>
          <w:lang w:eastAsia="en-US"/>
        </w:rPr>
      </w:pPr>
    </w:p>
    <w:p w:rsidR="0079092A" w:rsidRDefault="0079092A" w:rsidP="0079092A">
      <w:pPr>
        <w:autoSpaceDE w:val="0"/>
        <w:autoSpaceDN w:val="0"/>
        <w:adjustRightInd w:val="0"/>
        <w:spacing w:line="276" w:lineRule="auto"/>
        <w:jc w:val="center"/>
        <w:rPr>
          <w:sz w:val="28"/>
          <w:szCs w:val="28"/>
          <w:lang w:eastAsia="en-US"/>
        </w:rPr>
      </w:pPr>
    </w:p>
    <w:p w:rsidR="0079092A" w:rsidRDefault="0079092A" w:rsidP="0079092A">
      <w:pPr>
        <w:autoSpaceDE w:val="0"/>
        <w:autoSpaceDN w:val="0"/>
        <w:adjustRightInd w:val="0"/>
        <w:spacing w:line="276" w:lineRule="auto"/>
        <w:jc w:val="center"/>
        <w:rPr>
          <w:sz w:val="28"/>
          <w:szCs w:val="28"/>
          <w:lang w:eastAsia="en-US"/>
        </w:rPr>
      </w:pPr>
    </w:p>
    <w:p w:rsidR="0079092A" w:rsidRDefault="0079092A" w:rsidP="0079092A">
      <w:pPr>
        <w:autoSpaceDE w:val="0"/>
        <w:autoSpaceDN w:val="0"/>
        <w:adjustRightInd w:val="0"/>
        <w:spacing w:line="276" w:lineRule="auto"/>
        <w:jc w:val="center"/>
        <w:rPr>
          <w:sz w:val="28"/>
          <w:szCs w:val="28"/>
          <w:lang w:eastAsia="en-US"/>
        </w:rPr>
      </w:pPr>
    </w:p>
    <w:p w:rsidR="0079092A" w:rsidRDefault="0079092A" w:rsidP="0079092A">
      <w:pPr>
        <w:autoSpaceDE w:val="0"/>
        <w:autoSpaceDN w:val="0"/>
        <w:adjustRightInd w:val="0"/>
        <w:spacing w:line="276" w:lineRule="auto"/>
        <w:jc w:val="center"/>
        <w:rPr>
          <w:b/>
          <w:bCs/>
          <w:sz w:val="28"/>
          <w:szCs w:val="28"/>
          <w:lang w:eastAsia="en-US"/>
        </w:rPr>
      </w:pPr>
    </w:p>
    <w:p w:rsidR="0079092A" w:rsidRDefault="0079092A" w:rsidP="0079092A">
      <w:pPr>
        <w:autoSpaceDE w:val="0"/>
        <w:autoSpaceDN w:val="0"/>
        <w:adjustRightInd w:val="0"/>
        <w:spacing w:line="276" w:lineRule="auto"/>
        <w:jc w:val="center"/>
        <w:rPr>
          <w:b/>
          <w:bCs/>
          <w:sz w:val="28"/>
          <w:szCs w:val="28"/>
          <w:lang w:eastAsia="en-US"/>
        </w:rPr>
      </w:pPr>
      <w:r>
        <w:rPr>
          <w:b/>
          <w:bCs/>
          <w:sz w:val="28"/>
          <w:szCs w:val="28"/>
          <w:lang w:eastAsia="en-US"/>
        </w:rPr>
        <w:t>Контрольно-оценочные средства</w:t>
      </w:r>
    </w:p>
    <w:p w:rsidR="0079092A" w:rsidRDefault="0079092A" w:rsidP="0079092A">
      <w:pPr>
        <w:autoSpaceDE w:val="0"/>
        <w:autoSpaceDN w:val="0"/>
        <w:adjustRightInd w:val="0"/>
        <w:spacing w:line="276" w:lineRule="auto"/>
        <w:jc w:val="center"/>
        <w:rPr>
          <w:b/>
          <w:bCs/>
          <w:sz w:val="28"/>
          <w:szCs w:val="28"/>
          <w:lang w:eastAsia="en-US"/>
        </w:rPr>
      </w:pPr>
    </w:p>
    <w:p w:rsidR="0079092A" w:rsidRPr="002C4F63" w:rsidRDefault="0079092A" w:rsidP="0079092A">
      <w:pPr>
        <w:spacing w:line="276" w:lineRule="auto"/>
        <w:jc w:val="center"/>
        <w:rPr>
          <w:b/>
          <w:sz w:val="28"/>
          <w:szCs w:val="22"/>
          <w:lang w:eastAsia="en-US"/>
        </w:rPr>
      </w:pPr>
      <w:r>
        <w:rPr>
          <w:b/>
          <w:bCs/>
          <w:sz w:val="28"/>
          <w:szCs w:val="28"/>
          <w:lang w:eastAsia="en-US"/>
        </w:rPr>
        <w:t xml:space="preserve">Специальность: </w:t>
      </w:r>
      <w:r>
        <w:rPr>
          <w:b/>
          <w:bCs/>
          <w:spacing w:val="-2"/>
          <w:sz w:val="28"/>
          <w:szCs w:val="28"/>
        </w:rPr>
        <w:t>44.02.04  Специальное дошкольное образование</w:t>
      </w:r>
    </w:p>
    <w:p w:rsidR="0079092A" w:rsidRDefault="0079092A" w:rsidP="0079092A">
      <w:pPr>
        <w:autoSpaceDE w:val="0"/>
        <w:autoSpaceDN w:val="0"/>
        <w:adjustRightInd w:val="0"/>
        <w:spacing w:line="276" w:lineRule="auto"/>
        <w:jc w:val="center"/>
        <w:rPr>
          <w:b/>
          <w:bCs/>
          <w:sz w:val="28"/>
          <w:szCs w:val="28"/>
          <w:lang w:eastAsia="en-US"/>
        </w:rPr>
      </w:pPr>
      <w:r>
        <w:rPr>
          <w:b/>
          <w:bCs/>
          <w:sz w:val="28"/>
          <w:szCs w:val="28"/>
          <w:lang w:eastAsia="en-US"/>
        </w:rPr>
        <w:t>Курс: 4-й</w:t>
      </w:r>
    </w:p>
    <w:p w:rsidR="0079092A" w:rsidRPr="00BA6855" w:rsidRDefault="00B03B4A" w:rsidP="0079092A">
      <w:pPr>
        <w:spacing w:line="360" w:lineRule="auto"/>
        <w:ind w:firstLine="709"/>
        <w:jc w:val="center"/>
        <w:rPr>
          <w:b/>
          <w:bCs/>
          <w:sz w:val="28"/>
          <w:szCs w:val="28"/>
        </w:rPr>
      </w:pPr>
      <w:r>
        <w:rPr>
          <w:b/>
          <w:bCs/>
          <w:sz w:val="28"/>
          <w:szCs w:val="28"/>
          <w:lang w:eastAsia="en-US"/>
        </w:rPr>
        <w:t xml:space="preserve">МДК.03.03 </w:t>
      </w:r>
      <w:r w:rsidR="0079092A">
        <w:rPr>
          <w:b/>
          <w:bCs/>
          <w:sz w:val="28"/>
          <w:szCs w:val="28"/>
          <w:lang w:eastAsia="en-US"/>
        </w:rPr>
        <w:t xml:space="preserve"> </w:t>
      </w:r>
      <w:r w:rsidR="0079092A" w:rsidRPr="00BA6855">
        <w:rPr>
          <w:b/>
          <w:bCs/>
          <w:sz w:val="28"/>
          <w:szCs w:val="28"/>
        </w:rPr>
        <w:t xml:space="preserve">Методика организации различных видов деятельности, общения и обучения детей с недостатками слухового и зрительного восприятия. </w:t>
      </w:r>
    </w:p>
    <w:p w:rsidR="0079092A" w:rsidRDefault="0079092A" w:rsidP="0079092A">
      <w:pPr>
        <w:widowControl w:val="0"/>
        <w:overflowPunct w:val="0"/>
        <w:autoSpaceDE w:val="0"/>
        <w:autoSpaceDN w:val="0"/>
        <w:adjustRightInd w:val="0"/>
        <w:jc w:val="both"/>
        <w:textAlignment w:val="baseline"/>
        <w:rPr>
          <w:b/>
          <w:bCs/>
          <w:sz w:val="28"/>
          <w:szCs w:val="28"/>
          <w:lang w:eastAsia="en-US"/>
        </w:rPr>
      </w:pPr>
    </w:p>
    <w:p w:rsidR="0079092A" w:rsidRDefault="0079092A" w:rsidP="0079092A">
      <w:pPr>
        <w:autoSpaceDE w:val="0"/>
        <w:autoSpaceDN w:val="0"/>
        <w:adjustRightInd w:val="0"/>
        <w:spacing w:line="276" w:lineRule="auto"/>
        <w:rPr>
          <w:b/>
          <w:bCs/>
          <w:sz w:val="28"/>
          <w:szCs w:val="28"/>
          <w:lang w:eastAsia="en-US"/>
        </w:rPr>
      </w:pPr>
    </w:p>
    <w:p w:rsidR="0079092A" w:rsidRDefault="0079092A" w:rsidP="0079092A">
      <w:pPr>
        <w:autoSpaceDE w:val="0"/>
        <w:autoSpaceDN w:val="0"/>
        <w:adjustRightInd w:val="0"/>
        <w:spacing w:line="276" w:lineRule="auto"/>
        <w:jc w:val="center"/>
        <w:rPr>
          <w:b/>
          <w:bCs/>
          <w:sz w:val="28"/>
          <w:szCs w:val="28"/>
          <w:lang w:eastAsia="en-US"/>
        </w:rPr>
      </w:pPr>
      <w:r>
        <w:rPr>
          <w:b/>
          <w:bCs/>
          <w:sz w:val="28"/>
          <w:szCs w:val="28"/>
          <w:lang w:eastAsia="en-US"/>
        </w:rPr>
        <w:t xml:space="preserve">Объем изученного материала: </w:t>
      </w:r>
      <w:r w:rsidR="00BA6855" w:rsidRPr="00BA6855">
        <w:rPr>
          <w:b/>
          <w:bCs/>
          <w:sz w:val="28"/>
          <w:szCs w:val="28"/>
          <w:lang w:eastAsia="en-US"/>
        </w:rPr>
        <w:t>78</w:t>
      </w:r>
      <w:r w:rsidR="00BA6855">
        <w:rPr>
          <w:b/>
          <w:bCs/>
          <w:color w:val="FF0000"/>
          <w:sz w:val="28"/>
          <w:szCs w:val="28"/>
          <w:lang w:eastAsia="en-US"/>
        </w:rPr>
        <w:t xml:space="preserve"> </w:t>
      </w:r>
      <w:r>
        <w:rPr>
          <w:b/>
          <w:bCs/>
          <w:sz w:val="28"/>
          <w:szCs w:val="28"/>
          <w:lang w:eastAsia="en-US"/>
        </w:rPr>
        <w:t xml:space="preserve"> час</w:t>
      </w:r>
      <w:r w:rsidR="00BA6855">
        <w:rPr>
          <w:b/>
          <w:bCs/>
          <w:sz w:val="28"/>
          <w:szCs w:val="28"/>
          <w:lang w:eastAsia="en-US"/>
        </w:rPr>
        <w:t>ов</w:t>
      </w:r>
    </w:p>
    <w:p w:rsidR="0079092A" w:rsidRDefault="0079092A" w:rsidP="0079092A">
      <w:pPr>
        <w:autoSpaceDE w:val="0"/>
        <w:autoSpaceDN w:val="0"/>
        <w:adjustRightInd w:val="0"/>
        <w:spacing w:line="276" w:lineRule="auto"/>
        <w:jc w:val="center"/>
        <w:rPr>
          <w:b/>
          <w:bCs/>
          <w:sz w:val="28"/>
          <w:szCs w:val="28"/>
          <w:lang w:eastAsia="en-US"/>
        </w:rPr>
      </w:pPr>
      <w:r>
        <w:rPr>
          <w:b/>
          <w:bCs/>
          <w:sz w:val="28"/>
          <w:szCs w:val="28"/>
          <w:lang w:eastAsia="en-US"/>
        </w:rPr>
        <w:t>Форма промежуточного контроля: дифференцированный зачет</w:t>
      </w:r>
    </w:p>
    <w:p w:rsidR="0079092A" w:rsidRDefault="0079092A" w:rsidP="0079092A">
      <w:pPr>
        <w:spacing w:line="276" w:lineRule="auto"/>
        <w:jc w:val="center"/>
        <w:rPr>
          <w:rFonts w:ascii="Calibri" w:hAnsi="Calibri"/>
          <w:sz w:val="28"/>
          <w:szCs w:val="28"/>
          <w:lang w:eastAsia="en-US"/>
        </w:rPr>
      </w:pPr>
    </w:p>
    <w:p w:rsidR="0079092A" w:rsidRDefault="0079092A" w:rsidP="0079092A">
      <w:pPr>
        <w:spacing w:after="200" w:line="276" w:lineRule="auto"/>
        <w:jc w:val="both"/>
        <w:rPr>
          <w:rFonts w:ascii="Calibri" w:hAnsi="Calibri"/>
          <w:b/>
          <w:sz w:val="28"/>
          <w:szCs w:val="28"/>
          <w:lang w:eastAsia="en-US"/>
        </w:rPr>
      </w:pPr>
    </w:p>
    <w:p w:rsidR="0079092A" w:rsidRDefault="0079092A" w:rsidP="0079092A">
      <w:pPr>
        <w:autoSpaceDE w:val="0"/>
        <w:autoSpaceDN w:val="0"/>
        <w:adjustRightInd w:val="0"/>
        <w:spacing w:after="200" w:line="276" w:lineRule="auto"/>
        <w:jc w:val="center"/>
        <w:rPr>
          <w:rFonts w:ascii="Calibri" w:hAnsi="Calibri"/>
          <w:sz w:val="28"/>
          <w:szCs w:val="28"/>
          <w:lang w:eastAsia="en-US"/>
        </w:rPr>
      </w:pPr>
    </w:p>
    <w:p w:rsidR="0079092A" w:rsidRDefault="0079092A" w:rsidP="0079092A">
      <w:pPr>
        <w:autoSpaceDE w:val="0"/>
        <w:autoSpaceDN w:val="0"/>
        <w:adjustRightInd w:val="0"/>
        <w:spacing w:after="200" w:line="276" w:lineRule="auto"/>
        <w:jc w:val="center"/>
        <w:rPr>
          <w:rFonts w:ascii="Calibri" w:hAnsi="Calibri"/>
          <w:sz w:val="28"/>
          <w:szCs w:val="28"/>
          <w:lang w:eastAsia="en-US"/>
        </w:rPr>
      </w:pPr>
    </w:p>
    <w:p w:rsidR="0079092A" w:rsidRDefault="0079092A" w:rsidP="0079092A">
      <w:pPr>
        <w:autoSpaceDE w:val="0"/>
        <w:autoSpaceDN w:val="0"/>
        <w:adjustRightInd w:val="0"/>
        <w:spacing w:after="200" w:line="276" w:lineRule="auto"/>
        <w:jc w:val="center"/>
        <w:rPr>
          <w:rFonts w:ascii="Calibri" w:hAnsi="Calibri"/>
          <w:sz w:val="28"/>
          <w:szCs w:val="28"/>
          <w:lang w:eastAsia="en-US"/>
        </w:rPr>
      </w:pPr>
    </w:p>
    <w:p w:rsidR="0079092A" w:rsidRDefault="0079092A" w:rsidP="0079092A">
      <w:pPr>
        <w:autoSpaceDE w:val="0"/>
        <w:autoSpaceDN w:val="0"/>
        <w:adjustRightInd w:val="0"/>
        <w:spacing w:after="200" w:line="276" w:lineRule="auto"/>
        <w:jc w:val="center"/>
        <w:rPr>
          <w:rFonts w:ascii="Calibri" w:hAnsi="Calibri"/>
          <w:sz w:val="28"/>
          <w:szCs w:val="28"/>
          <w:lang w:eastAsia="en-US"/>
        </w:rPr>
      </w:pPr>
    </w:p>
    <w:p w:rsidR="0079092A" w:rsidRDefault="0079092A" w:rsidP="0079092A">
      <w:pPr>
        <w:autoSpaceDE w:val="0"/>
        <w:autoSpaceDN w:val="0"/>
        <w:adjustRightInd w:val="0"/>
        <w:spacing w:after="200" w:line="276" w:lineRule="auto"/>
        <w:jc w:val="center"/>
        <w:rPr>
          <w:rFonts w:ascii="Calibri" w:hAnsi="Calibri"/>
          <w:sz w:val="28"/>
          <w:szCs w:val="28"/>
          <w:lang w:eastAsia="en-US"/>
        </w:rPr>
      </w:pPr>
    </w:p>
    <w:p w:rsidR="00DE0713" w:rsidRDefault="00DE0713" w:rsidP="0079092A">
      <w:pPr>
        <w:autoSpaceDE w:val="0"/>
        <w:autoSpaceDN w:val="0"/>
        <w:adjustRightInd w:val="0"/>
        <w:spacing w:after="200" w:line="276" w:lineRule="auto"/>
        <w:jc w:val="center"/>
        <w:rPr>
          <w:rFonts w:ascii="Calibri" w:hAnsi="Calibri"/>
          <w:sz w:val="28"/>
          <w:szCs w:val="28"/>
          <w:lang w:eastAsia="en-US"/>
        </w:rPr>
      </w:pPr>
    </w:p>
    <w:p w:rsidR="00DE0713" w:rsidRPr="00F31B8D" w:rsidRDefault="00DE0713" w:rsidP="0079092A">
      <w:pPr>
        <w:autoSpaceDE w:val="0"/>
        <w:autoSpaceDN w:val="0"/>
        <w:adjustRightInd w:val="0"/>
        <w:spacing w:after="200" w:line="276" w:lineRule="auto"/>
        <w:jc w:val="center"/>
        <w:rPr>
          <w:rFonts w:ascii="Calibri" w:hAnsi="Calibri"/>
          <w:sz w:val="28"/>
          <w:szCs w:val="28"/>
          <w:lang w:eastAsia="en-US"/>
        </w:rPr>
      </w:pPr>
    </w:p>
    <w:p w:rsidR="0079092A" w:rsidRPr="00F31B8D" w:rsidRDefault="0079092A" w:rsidP="0079092A">
      <w:pPr>
        <w:spacing w:line="276" w:lineRule="auto"/>
        <w:rPr>
          <w:sz w:val="28"/>
          <w:szCs w:val="28"/>
          <w:highlight w:val="yellow"/>
          <w:lang w:eastAsia="en-US"/>
        </w:rPr>
      </w:pPr>
      <w:r w:rsidRPr="00F31B8D">
        <w:rPr>
          <w:sz w:val="28"/>
          <w:szCs w:val="28"/>
          <w:lang w:eastAsia="en-US"/>
        </w:rPr>
        <w:t xml:space="preserve">Организация-разработчик: ГБПОУ РО «Донской педагогический колледж» </w:t>
      </w:r>
    </w:p>
    <w:p w:rsidR="00B03B4A" w:rsidRDefault="0079092A" w:rsidP="00B03B4A">
      <w:pPr>
        <w:rPr>
          <w:sz w:val="28"/>
          <w:szCs w:val="28"/>
          <w:lang w:eastAsia="en-US"/>
        </w:rPr>
      </w:pPr>
      <w:r w:rsidRPr="00F31B8D">
        <w:rPr>
          <w:sz w:val="28"/>
          <w:szCs w:val="28"/>
          <w:lang w:eastAsia="en-US"/>
        </w:rPr>
        <w:t>Разработчик:</w:t>
      </w:r>
    </w:p>
    <w:p w:rsidR="00B03B4A" w:rsidRDefault="0079092A" w:rsidP="00B03B4A">
      <w:pPr>
        <w:rPr>
          <w:sz w:val="28"/>
          <w:szCs w:val="22"/>
        </w:rPr>
      </w:pPr>
      <w:r w:rsidRPr="00F31B8D">
        <w:rPr>
          <w:sz w:val="28"/>
          <w:szCs w:val="28"/>
          <w:lang w:eastAsia="en-US"/>
        </w:rPr>
        <w:t xml:space="preserve"> Колмыкова Надежда Викторовна, </w:t>
      </w:r>
      <w:r w:rsidR="00B03B4A">
        <w:rPr>
          <w:sz w:val="28"/>
        </w:rPr>
        <w:t xml:space="preserve">преподаватель специальной психологии и педагогики </w:t>
      </w:r>
    </w:p>
    <w:p w:rsidR="0079092A" w:rsidRPr="00F31B8D" w:rsidRDefault="0079092A" w:rsidP="00B03B4A">
      <w:pPr>
        <w:spacing w:line="360" w:lineRule="auto"/>
        <w:jc w:val="both"/>
        <w:rPr>
          <w:sz w:val="28"/>
          <w:szCs w:val="28"/>
          <w:lang w:eastAsia="en-US"/>
        </w:rPr>
      </w:pPr>
      <w:r w:rsidRPr="00F31B8D">
        <w:rPr>
          <w:sz w:val="28"/>
          <w:szCs w:val="28"/>
          <w:lang w:eastAsia="en-US"/>
        </w:rPr>
        <w:br w:type="page"/>
      </w:r>
    </w:p>
    <w:p w:rsidR="0079092A" w:rsidRPr="00F31B8D" w:rsidRDefault="0079092A" w:rsidP="0079092A">
      <w:pPr>
        <w:numPr>
          <w:ilvl w:val="0"/>
          <w:numId w:val="1"/>
        </w:numPr>
        <w:spacing w:after="200" w:line="276" w:lineRule="auto"/>
        <w:contextualSpacing/>
        <w:jc w:val="center"/>
        <w:rPr>
          <w:rFonts w:eastAsia="Calibri"/>
          <w:b/>
          <w:sz w:val="28"/>
          <w:szCs w:val="28"/>
          <w:lang w:eastAsia="en-US"/>
        </w:rPr>
      </w:pPr>
      <w:r w:rsidRPr="00F31B8D">
        <w:rPr>
          <w:rFonts w:eastAsia="Calibri"/>
          <w:b/>
          <w:sz w:val="28"/>
          <w:szCs w:val="28"/>
          <w:lang w:eastAsia="en-US"/>
        </w:rPr>
        <w:lastRenderedPageBreak/>
        <w:t>ПАСПОРТ КОМПЛЕКТА КОНТРОЛЬНО-ОЦЕНОЧНЫХ СРЕДСТВ</w:t>
      </w:r>
    </w:p>
    <w:p w:rsidR="0079092A" w:rsidRPr="00F31B8D" w:rsidRDefault="0079092A" w:rsidP="0079092A">
      <w:pPr>
        <w:spacing w:line="276" w:lineRule="auto"/>
        <w:jc w:val="center"/>
        <w:rPr>
          <w:b/>
          <w:sz w:val="28"/>
          <w:szCs w:val="28"/>
          <w:lang w:eastAsia="en-US"/>
        </w:rPr>
      </w:pPr>
    </w:p>
    <w:p w:rsidR="0079092A" w:rsidRPr="00F31B8D" w:rsidRDefault="0079092A" w:rsidP="0079092A">
      <w:pPr>
        <w:spacing w:line="360" w:lineRule="auto"/>
        <w:ind w:firstLine="709"/>
        <w:jc w:val="both"/>
        <w:rPr>
          <w:b/>
          <w:bCs/>
          <w:sz w:val="28"/>
          <w:szCs w:val="28"/>
        </w:rPr>
      </w:pPr>
      <w:r w:rsidRPr="00F31B8D">
        <w:rPr>
          <w:sz w:val="28"/>
          <w:szCs w:val="28"/>
          <w:lang w:eastAsia="en-US"/>
        </w:rPr>
        <w:t xml:space="preserve">Контрольно-оценочные средства (КОС) предназначены для контроля и оценки образовательных достижений обучающихся, освоивших программу междисциплинарного курса </w:t>
      </w:r>
      <w:r w:rsidRPr="00F31B8D">
        <w:rPr>
          <w:b/>
          <w:bCs/>
          <w:sz w:val="28"/>
          <w:szCs w:val="28"/>
        </w:rPr>
        <w:t xml:space="preserve">МДК.03.03 Методика организации различных видов деятельности, общения и обучения детей с недостатками слухового и зрительного восприятия. </w:t>
      </w:r>
    </w:p>
    <w:p w:rsidR="0079092A" w:rsidRPr="00F31B8D" w:rsidRDefault="0079092A" w:rsidP="0079092A">
      <w:pPr>
        <w:widowControl w:val="0"/>
        <w:overflowPunct w:val="0"/>
        <w:autoSpaceDE w:val="0"/>
        <w:autoSpaceDN w:val="0"/>
        <w:adjustRightInd w:val="0"/>
        <w:jc w:val="both"/>
        <w:textAlignment w:val="baseline"/>
        <w:rPr>
          <w:sz w:val="28"/>
          <w:szCs w:val="28"/>
          <w:lang w:eastAsia="en-US"/>
        </w:rPr>
      </w:pPr>
      <w:r w:rsidRPr="00F31B8D">
        <w:rPr>
          <w:sz w:val="28"/>
          <w:szCs w:val="28"/>
          <w:lang w:eastAsia="en-US"/>
        </w:rPr>
        <w:tab/>
        <w:t xml:space="preserve">КОС включают контрольные материалы для проведения </w:t>
      </w:r>
      <w:r w:rsidR="00BA6855" w:rsidRPr="00F31B8D">
        <w:rPr>
          <w:sz w:val="28"/>
          <w:szCs w:val="28"/>
          <w:lang w:eastAsia="en-US"/>
        </w:rPr>
        <w:t xml:space="preserve">промежуточного </w:t>
      </w:r>
      <w:r w:rsidRPr="00F31B8D">
        <w:rPr>
          <w:sz w:val="28"/>
          <w:szCs w:val="28"/>
          <w:lang w:eastAsia="en-US"/>
        </w:rPr>
        <w:t>контроля (дифференцированный зачет).</w:t>
      </w:r>
    </w:p>
    <w:p w:rsidR="0079092A" w:rsidRPr="00F31B8D" w:rsidRDefault="0079092A" w:rsidP="0079092A">
      <w:pPr>
        <w:spacing w:line="276" w:lineRule="auto"/>
        <w:jc w:val="both"/>
        <w:rPr>
          <w:sz w:val="28"/>
          <w:szCs w:val="28"/>
          <w:lang w:eastAsia="en-US"/>
        </w:rPr>
      </w:pPr>
      <w:r w:rsidRPr="00F31B8D">
        <w:rPr>
          <w:sz w:val="28"/>
          <w:szCs w:val="28"/>
          <w:lang w:eastAsia="en-US"/>
        </w:rPr>
        <w:tab/>
        <w:t>КОС разработаны на основании положений:</w:t>
      </w:r>
    </w:p>
    <w:p w:rsidR="0079092A" w:rsidRPr="00F31B8D" w:rsidRDefault="0079092A" w:rsidP="0079092A">
      <w:pPr>
        <w:widowControl w:val="0"/>
        <w:numPr>
          <w:ilvl w:val="0"/>
          <w:numId w:val="2"/>
        </w:numPr>
        <w:shd w:val="clear" w:color="auto" w:fill="FFFFFF"/>
        <w:tabs>
          <w:tab w:val="left" w:pos="0"/>
          <w:tab w:val="left" w:pos="283"/>
        </w:tabs>
        <w:autoSpaceDE w:val="0"/>
        <w:autoSpaceDN w:val="0"/>
        <w:adjustRightInd w:val="0"/>
        <w:spacing w:after="200" w:line="276" w:lineRule="auto"/>
        <w:contextualSpacing/>
        <w:jc w:val="both"/>
        <w:rPr>
          <w:rFonts w:eastAsia="Calibri"/>
          <w:sz w:val="28"/>
          <w:szCs w:val="28"/>
          <w:lang w:eastAsia="en-US"/>
        </w:rPr>
      </w:pPr>
      <w:r w:rsidRPr="00F31B8D">
        <w:rPr>
          <w:rFonts w:eastAsia="Calibri"/>
          <w:sz w:val="28"/>
          <w:szCs w:val="28"/>
          <w:lang w:eastAsia="en-US"/>
        </w:rPr>
        <w:t xml:space="preserve">программы подготовки специалиста среднего звена по </w:t>
      </w:r>
      <w:r w:rsidR="00B76C74">
        <w:rPr>
          <w:rFonts w:eastAsia="Calibri"/>
          <w:sz w:val="28"/>
          <w:szCs w:val="28"/>
          <w:lang w:eastAsia="en-US"/>
        </w:rPr>
        <w:t xml:space="preserve"> специальности </w:t>
      </w:r>
      <w:r w:rsidR="00B76C74">
        <w:rPr>
          <w:rFonts w:eastAsia="Calibri"/>
          <w:sz w:val="28"/>
        </w:rPr>
        <w:t>44.02.04 Специальное дошкольное образование</w:t>
      </w:r>
      <w:r w:rsidRPr="00F31B8D">
        <w:rPr>
          <w:rFonts w:eastAsia="Calibri"/>
          <w:sz w:val="28"/>
          <w:szCs w:val="28"/>
          <w:lang w:eastAsia="en-US"/>
        </w:rPr>
        <w:t>;</w:t>
      </w:r>
    </w:p>
    <w:p w:rsidR="0079092A" w:rsidRPr="00F31B8D" w:rsidRDefault="00B76C74" w:rsidP="0079092A">
      <w:pPr>
        <w:widowControl w:val="0"/>
        <w:numPr>
          <w:ilvl w:val="0"/>
          <w:numId w:val="2"/>
        </w:numPr>
        <w:shd w:val="clear" w:color="auto" w:fill="FFFFFF"/>
        <w:tabs>
          <w:tab w:val="left" w:pos="0"/>
          <w:tab w:val="left" w:pos="283"/>
        </w:tabs>
        <w:autoSpaceDE w:val="0"/>
        <w:autoSpaceDN w:val="0"/>
        <w:adjustRightInd w:val="0"/>
        <w:spacing w:after="200" w:line="276" w:lineRule="auto"/>
        <w:contextualSpacing/>
        <w:jc w:val="both"/>
        <w:rPr>
          <w:rFonts w:eastAsia="Calibri"/>
          <w:sz w:val="28"/>
          <w:szCs w:val="28"/>
          <w:lang w:eastAsia="en-US"/>
        </w:rPr>
      </w:pPr>
      <w:r>
        <w:rPr>
          <w:rFonts w:eastAsia="Calibri"/>
          <w:sz w:val="28"/>
          <w:szCs w:val="28"/>
          <w:lang w:eastAsia="en-US"/>
        </w:rPr>
        <w:t xml:space="preserve">рабочей </w:t>
      </w:r>
      <w:r w:rsidR="0079092A" w:rsidRPr="00F31B8D">
        <w:rPr>
          <w:rFonts w:eastAsia="Calibri"/>
          <w:sz w:val="28"/>
          <w:szCs w:val="28"/>
          <w:lang w:eastAsia="en-US"/>
        </w:rPr>
        <w:t xml:space="preserve">программы </w:t>
      </w:r>
      <w:r w:rsidR="0079092A" w:rsidRPr="00F31B8D">
        <w:rPr>
          <w:bCs/>
          <w:sz w:val="28"/>
          <w:szCs w:val="28"/>
        </w:rPr>
        <w:t xml:space="preserve">МДК.03.03 Методика организации различных видов деятельности, общения и обучения детей с недостатками слухового и зрительного восприятия. </w:t>
      </w:r>
    </w:p>
    <w:p w:rsidR="0079092A" w:rsidRPr="00F31B8D" w:rsidRDefault="0079092A" w:rsidP="00B76C74">
      <w:pPr>
        <w:spacing w:line="360" w:lineRule="auto"/>
        <w:ind w:left="360"/>
        <w:contextualSpacing/>
        <w:jc w:val="both"/>
        <w:rPr>
          <w:b/>
          <w:sz w:val="28"/>
          <w:szCs w:val="28"/>
        </w:rPr>
      </w:pPr>
      <w:bookmarkStart w:id="0" w:name="_GoBack"/>
      <w:bookmarkEnd w:id="0"/>
      <w:r w:rsidRPr="00F31B8D">
        <w:rPr>
          <w:sz w:val="28"/>
          <w:szCs w:val="28"/>
        </w:rPr>
        <w:t>Проверяемые компетенции</w:t>
      </w:r>
      <w:r w:rsidRPr="00F31B8D">
        <w:rPr>
          <w:b/>
          <w:sz w:val="28"/>
          <w:szCs w:val="28"/>
        </w:rPr>
        <w:t>:</w:t>
      </w:r>
    </w:p>
    <w:p w:rsidR="00466316" w:rsidRPr="00F31B8D" w:rsidRDefault="00466316" w:rsidP="00F31B8D">
      <w:pPr>
        <w:spacing w:line="360" w:lineRule="auto"/>
        <w:contextualSpacing/>
        <w:jc w:val="both"/>
        <w:rPr>
          <w:sz w:val="28"/>
          <w:szCs w:val="28"/>
        </w:rPr>
      </w:pPr>
      <w:r w:rsidRPr="00F31B8D">
        <w:rPr>
          <w:sz w:val="28"/>
          <w:szCs w:val="28"/>
        </w:rPr>
        <w:t xml:space="preserve">ПК 3.1 Планирование различных видов деятельности и общения детей с </w:t>
      </w:r>
      <w:r w:rsidR="00856395" w:rsidRPr="00F31B8D">
        <w:rPr>
          <w:bCs/>
          <w:sz w:val="28"/>
          <w:szCs w:val="28"/>
        </w:rPr>
        <w:t>недостатками слу</w:t>
      </w:r>
      <w:r w:rsidR="00856395">
        <w:rPr>
          <w:bCs/>
          <w:sz w:val="28"/>
          <w:szCs w:val="28"/>
        </w:rPr>
        <w:t xml:space="preserve">хового и зрительного восприятия </w:t>
      </w:r>
      <w:r w:rsidRPr="00F31B8D">
        <w:rPr>
          <w:sz w:val="28"/>
          <w:szCs w:val="28"/>
        </w:rPr>
        <w:t>в течение дня</w:t>
      </w:r>
      <w:r w:rsidR="00856395">
        <w:rPr>
          <w:sz w:val="28"/>
          <w:szCs w:val="28"/>
        </w:rPr>
        <w:t>.</w:t>
      </w:r>
    </w:p>
    <w:p w:rsidR="00856395" w:rsidRDefault="00466316" w:rsidP="00F31B8D">
      <w:pPr>
        <w:widowControl w:val="0"/>
        <w:suppressAutoHyphens/>
        <w:spacing w:line="360" w:lineRule="auto"/>
        <w:contextualSpacing/>
        <w:jc w:val="both"/>
        <w:rPr>
          <w:bCs/>
          <w:sz w:val="28"/>
          <w:szCs w:val="28"/>
        </w:rPr>
      </w:pPr>
      <w:r w:rsidRPr="00466316">
        <w:rPr>
          <w:sz w:val="28"/>
          <w:szCs w:val="28"/>
        </w:rPr>
        <w:t>ПК 3.5</w:t>
      </w:r>
      <w:r w:rsidRPr="00F31B8D">
        <w:rPr>
          <w:sz w:val="28"/>
          <w:szCs w:val="28"/>
        </w:rPr>
        <w:t xml:space="preserve">. Определять  цели и задачи, планировать занятия с детьми </w:t>
      </w:r>
      <w:r w:rsidR="00856395">
        <w:rPr>
          <w:sz w:val="28"/>
          <w:szCs w:val="28"/>
        </w:rPr>
        <w:t xml:space="preserve">с </w:t>
      </w:r>
      <w:r w:rsidR="00856395" w:rsidRPr="00F31B8D">
        <w:rPr>
          <w:bCs/>
          <w:sz w:val="28"/>
          <w:szCs w:val="28"/>
        </w:rPr>
        <w:t>недостатками слухового и зрительного восприятия.</w:t>
      </w:r>
    </w:p>
    <w:p w:rsidR="0079092A" w:rsidRPr="00F31B8D" w:rsidRDefault="00466316" w:rsidP="00856395">
      <w:pPr>
        <w:widowControl w:val="0"/>
        <w:suppressAutoHyphens/>
        <w:spacing w:line="360" w:lineRule="auto"/>
        <w:contextualSpacing/>
        <w:jc w:val="both"/>
        <w:rPr>
          <w:sz w:val="28"/>
          <w:szCs w:val="28"/>
        </w:rPr>
      </w:pPr>
      <w:r w:rsidRPr="00466316">
        <w:rPr>
          <w:sz w:val="28"/>
          <w:szCs w:val="28"/>
        </w:rPr>
        <w:t>ПК 5.1</w:t>
      </w:r>
      <w:r w:rsidRPr="00F31B8D">
        <w:rPr>
          <w:sz w:val="28"/>
          <w:szCs w:val="28"/>
        </w:rPr>
        <w:t>.</w:t>
      </w:r>
      <w:r w:rsidRPr="00466316">
        <w:rPr>
          <w:sz w:val="28"/>
          <w:szCs w:val="28"/>
        </w:rPr>
        <w:t xml:space="preserve"> </w:t>
      </w:r>
      <w:r w:rsidRPr="00F31B8D">
        <w:rPr>
          <w:sz w:val="28"/>
          <w:szCs w:val="28"/>
        </w:rPr>
        <w:t>Разрабатывать методические материалы (рабочие программы, учебно-тематические  планы)  на  основе  примерных  с учетом состояния здоровья, особенностей возраста, группы и отдельных воспитанников.</w:t>
      </w:r>
    </w:p>
    <w:p w:rsidR="00466316" w:rsidRPr="00F31B8D" w:rsidRDefault="0079092A" w:rsidP="00F31B8D">
      <w:pPr>
        <w:spacing w:line="360" w:lineRule="auto"/>
        <w:contextualSpacing/>
        <w:jc w:val="both"/>
        <w:rPr>
          <w:sz w:val="28"/>
          <w:szCs w:val="28"/>
        </w:rPr>
      </w:pPr>
      <w:r w:rsidRPr="00F31B8D">
        <w:rPr>
          <w:sz w:val="28"/>
          <w:szCs w:val="28"/>
        </w:rPr>
        <w:t>ОК 1.  Понимание сущности и социальной значимости своей будущей профессии, проявлять к ней устойчивый интерес</w:t>
      </w:r>
      <w:r w:rsidR="00466316" w:rsidRPr="00F31B8D">
        <w:rPr>
          <w:sz w:val="28"/>
          <w:szCs w:val="28"/>
        </w:rPr>
        <w:t>.</w:t>
      </w:r>
    </w:p>
    <w:p w:rsidR="0079092A" w:rsidRPr="00F31B8D" w:rsidRDefault="0079092A" w:rsidP="00F31B8D">
      <w:pPr>
        <w:widowControl w:val="0"/>
        <w:spacing w:line="360" w:lineRule="auto"/>
        <w:contextualSpacing/>
        <w:jc w:val="both"/>
        <w:rPr>
          <w:sz w:val="28"/>
          <w:szCs w:val="28"/>
        </w:rPr>
      </w:pPr>
      <w:r w:rsidRPr="00F31B8D">
        <w:rPr>
          <w:sz w:val="28"/>
          <w:szCs w:val="28"/>
        </w:rPr>
        <w:t>ОК 2. Организация     собственной     деятельности,     определение методов решения профессиональных задач, оценка их эффективност</w:t>
      </w:r>
      <w:r w:rsidR="00856395">
        <w:rPr>
          <w:sz w:val="28"/>
          <w:szCs w:val="28"/>
        </w:rPr>
        <w:t>и</w:t>
      </w:r>
      <w:r w:rsidRPr="00F31B8D">
        <w:rPr>
          <w:sz w:val="28"/>
          <w:szCs w:val="28"/>
        </w:rPr>
        <w:t xml:space="preserve"> и качеств</w:t>
      </w:r>
      <w:r w:rsidR="00856395">
        <w:rPr>
          <w:sz w:val="28"/>
          <w:szCs w:val="28"/>
        </w:rPr>
        <w:t>а.</w:t>
      </w:r>
    </w:p>
    <w:p w:rsidR="0079092A" w:rsidRPr="00F31B8D" w:rsidRDefault="0079092A" w:rsidP="00F31B8D">
      <w:pPr>
        <w:widowControl w:val="0"/>
        <w:spacing w:line="360" w:lineRule="auto"/>
        <w:contextualSpacing/>
        <w:jc w:val="both"/>
        <w:rPr>
          <w:sz w:val="28"/>
          <w:szCs w:val="28"/>
        </w:rPr>
      </w:pPr>
      <w:r w:rsidRPr="00F31B8D">
        <w:rPr>
          <w:sz w:val="28"/>
          <w:szCs w:val="28"/>
        </w:rPr>
        <w:t>ОК 4. Осуществление поиска, анализа и оценки информации, необходимой для постановки и решения профессиональных задач, профессионального и личностного развития</w:t>
      </w:r>
      <w:r w:rsidR="00466316" w:rsidRPr="00F31B8D">
        <w:rPr>
          <w:sz w:val="28"/>
          <w:szCs w:val="28"/>
        </w:rPr>
        <w:t>.</w:t>
      </w:r>
    </w:p>
    <w:p w:rsidR="0079092A" w:rsidRPr="00F31B8D" w:rsidRDefault="0079092A" w:rsidP="00F31B8D">
      <w:pPr>
        <w:widowControl w:val="0"/>
        <w:spacing w:line="360" w:lineRule="auto"/>
        <w:contextualSpacing/>
        <w:jc w:val="both"/>
        <w:rPr>
          <w:sz w:val="28"/>
          <w:szCs w:val="28"/>
        </w:rPr>
      </w:pPr>
      <w:r w:rsidRPr="00F31B8D">
        <w:rPr>
          <w:sz w:val="28"/>
          <w:szCs w:val="28"/>
        </w:rPr>
        <w:t>ОК 9. Осуществление профессиональной деятельности в условиях обновления ее целей, содержания, смены технологий.</w:t>
      </w:r>
    </w:p>
    <w:p w:rsidR="0079092A" w:rsidRPr="00F31B8D" w:rsidRDefault="0079092A" w:rsidP="00F31B8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eastAsia="Calibri"/>
          <w:bCs/>
          <w:sz w:val="28"/>
          <w:szCs w:val="28"/>
          <w:lang w:eastAsia="en-US"/>
        </w:rPr>
      </w:pPr>
    </w:p>
    <w:p w:rsidR="0079092A" w:rsidRPr="00F31B8D" w:rsidRDefault="0079092A" w:rsidP="00F31B8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eastAsia="Calibri"/>
          <w:b/>
          <w:bCs/>
          <w:sz w:val="28"/>
          <w:szCs w:val="28"/>
          <w:lang w:eastAsia="en-US"/>
        </w:rPr>
      </w:pPr>
      <w:r w:rsidRPr="00F31B8D">
        <w:rPr>
          <w:rFonts w:eastAsia="Calibri"/>
          <w:b/>
          <w:bCs/>
          <w:sz w:val="28"/>
          <w:szCs w:val="28"/>
          <w:lang w:eastAsia="en-US"/>
        </w:rPr>
        <w:t>проверяемые умения:</w:t>
      </w:r>
    </w:p>
    <w:p w:rsidR="0079092A" w:rsidRPr="00F31B8D" w:rsidRDefault="00466316" w:rsidP="00F31B8D">
      <w:pPr>
        <w:spacing w:line="360" w:lineRule="auto"/>
        <w:contextualSpacing/>
        <w:jc w:val="both"/>
        <w:rPr>
          <w:sz w:val="28"/>
          <w:szCs w:val="28"/>
        </w:rPr>
      </w:pPr>
      <w:r w:rsidRPr="00F31B8D">
        <w:rPr>
          <w:spacing w:val="-3"/>
          <w:sz w:val="28"/>
          <w:szCs w:val="28"/>
        </w:rPr>
        <w:t>-</w:t>
      </w:r>
      <w:r w:rsidRPr="00466316">
        <w:rPr>
          <w:spacing w:val="-3"/>
          <w:sz w:val="28"/>
          <w:szCs w:val="28"/>
        </w:rPr>
        <w:t xml:space="preserve">определять цели, задачи, содержание, </w:t>
      </w:r>
      <w:r w:rsidRPr="00466316">
        <w:rPr>
          <w:spacing w:val="-1"/>
          <w:sz w:val="28"/>
          <w:szCs w:val="28"/>
        </w:rPr>
        <w:t xml:space="preserve">методы и средства руководства игровой, трудовой, продуктивной деятельностью детей с </w:t>
      </w:r>
      <w:r w:rsidR="00856395" w:rsidRPr="00F31B8D">
        <w:rPr>
          <w:bCs/>
          <w:sz w:val="28"/>
          <w:szCs w:val="28"/>
        </w:rPr>
        <w:t>недостатками слу</w:t>
      </w:r>
      <w:r w:rsidR="00856395">
        <w:rPr>
          <w:bCs/>
          <w:sz w:val="28"/>
          <w:szCs w:val="28"/>
        </w:rPr>
        <w:t>хового и зрительного восприятия</w:t>
      </w:r>
      <w:r w:rsidRPr="00466316">
        <w:rPr>
          <w:sz w:val="28"/>
          <w:szCs w:val="28"/>
        </w:rPr>
        <w:t>;</w:t>
      </w:r>
    </w:p>
    <w:p w:rsidR="00466316" w:rsidRPr="00F31B8D" w:rsidRDefault="00466316" w:rsidP="00F31B8D">
      <w:pPr>
        <w:spacing w:line="360" w:lineRule="auto"/>
        <w:contextualSpacing/>
        <w:jc w:val="both"/>
        <w:rPr>
          <w:spacing w:val="-1"/>
          <w:sz w:val="28"/>
          <w:szCs w:val="28"/>
        </w:rPr>
      </w:pPr>
      <w:r w:rsidRPr="00F31B8D">
        <w:rPr>
          <w:spacing w:val="-1"/>
          <w:sz w:val="28"/>
          <w:szCs w:val="28"/>
        </w:rPr>
        <w:t>-</w:t>
      </w:r>
      <w:r w:rsidRPr="00466316">
        <w:rPr>
          <w:spacing w:val="-1"/>
          <w:sz w:val="28"/>
          <w:szCs w:val="28"/>
        </w:rPr>
        <w:t>определять педагогические условия для</w:t>
      </w:r>
      <w:r w:rsidRPr="00466316">
        <w:rPr>
          <w:spacing w:val="-2"/>
          <w:sz w:val="28"/>
          <w:szCs w:val="28"/>
        </w:rPr>
        <w:t xml:space="preserve"> </w:t>
      </w:r>
      <w:r w:rsidRPr="00466316">
        <w:rPr>
          <w:spacing w:val="-1"/>
          <w:sz w:val="28"/>
          <w:szCs w:val="28"/>
        </w:rPr>
        <w:t xml:space="preserve">организации общения детей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w:t>
      </w:r>
    </w:p>
    <w:p w:rsidR="00BD1CC7" w:rsidRPr="00BD1CC7" w:rsidRDefault="00BD1CC7" w:rsidP="00F31B8D">
      <w:pPr>
        <w:spacing w:line="360" w:lineRule="auto"/>
        <w:contextualSpacing/>
        <w:jc w:val="both"/>
        <w:rPr>
          <w:spacing w:val="-1"/>
          <w:sz w:val="28"/>
          <w:szCs w:val="28"/>
        </w:rPr>
      </w:pPr>
      <w:r w:rsidRPr="00BD1CC7">
        <w:rPr>
          <w:b/>
          <w:sz w:val="28"/>
          <w:szCs w:val="28"/>
        </w:rPr>
        <w:t>-</w:t>
      </w:r>
      <w:r w:rsidRPr="00BD1CC7">
        <w:rPr>
          <w:spacing w:val="-1"/>
          <w:sz w:val="28"/>
          <w:szCs w:val="28"/>
        </w:rPr>
        <w:t xml:space="preserve">анализировать проведение игры, организацию и руководство посильным трудом дошкольников, доступными детям </w:t>
      </w:r>
      <w:r w:rsidRPr="00466316">
        <w:rPr>
          <w:spacing w:val="-1"/>
          <w:sz w:val="28"/>
          <w:szCs w:val="28"/>
        </w:rPr>
        <w:t xml:space="preserve">с </w:t>
      </w:r>
      <w:r w:rsidRPr="00F31B8D">
        <w:rPr>
          <w:bCs/>
          <w:sz w:val="28"/>
          <w:szCs w:val="28"/>
        </w:rPr>
        <w:t>недостатками слу</w:t>
      </w:r>
      <w:r>
        <w:rPr>
          <w:bCs/>
          <w:sz w:val="28"/>
          <w:szCs w:val="28"/>
        </w:rPr>
        <w:t>хового и зрительного восприятия</w:t>
      </w:r>
      <w:r w:rsidRPr="00BD1CC7">
        <w:rPr>
          <w:spacing w:val="-1"/>
          <w:sz w:val="28"/>
          <w:szCs w:val="28"/>
        </w:rPr>
        <w:t>, продуктивными видами деятельности;</w:t>
      </w:r>
    </w:p>
    <w:p w:rsidR="00BD1CC7" w:rsidRPr="00BD1CC7" w:rsidRDefault="00BD1CC7" w:rsidP="00F31B8D">
      <w:pPr>
        <w:spacing w:line="360" w:lineRule="auto"/>
        <w:contextualSpacing/>
        <w:jc w:val="both"/>
        <w:rPr>
          <w:b/>
          <w:sz w:val="28"/>
          <w:szCs w:val="28"/>
        </w:rPr>
      </w:pPr>
      <w:r w:rsidRPr="00BD1CC7">
        <w:rPr>
          <w:spacing w:val="-1"/>
          <w:sz w:val="28"/>
          <w:szCs w:val="28"/>
        </w:rPr>
        <w:t>-анализировать подготовку и проведение</w:t>
      </w:r>
      <w:r w:rsidRPr="00BD1CC7">
        <w:rPr>
          <w:spacing w:val="-3"/>
          <w:sz w:val="28"/>
          <w:szCs w:val="28"/>
        </w:rPr>
        <w:t xml:space="preserve"> </w:t>
      </w:r>
      <w:r w:rsidRPr="00BD1CC7">
        <w:rPr>
          <w:spacing w:val="-1"/>
          <w:sz w:val="28"/>
          <w:szCs w:val="28"/>
        </w:rPr>
        <w:t xml:space="preserve">праздников и развлечений для детей </w:t>
      </w:r>
      <w:r w:rsidRPr="00466316">
        <w:rPr>
          <w:spacing w:val="-1"/>
          <w:sz w:val="28"/>
          <w:szCs w:val="28"/>
        </w:rPr>
        <w:t xml:space="preserve">с </w:t>
      </w:r>
      <w:r w:rsidRPr="00F31B8D">
        <w:rPr>
          <w:bCs/>
          <w:sz w:val="28"/>
          <w:szCs w:val="28"/>
        </w:rPr>
        <w:t>недостатками слу</w:t>
      </w:r>
      <w:r>
        <w:rPr>
          <w:bCs/>
          <w:sz w:val="28"/>
          <w:szCs w:val="28"/>
        </w:rPr>
        <w:t>хового и зрительного восприятия</w:t>
      </w:r>
      <w:r w:rsidRPr="00BD1CC7">
        <w:rPr>
          <w:spacing w:val="-1"/>
          <w:sz w:val="28"/>
          <w:szCs w:val="28"/>
        </w:rPr>
        <w:t>;</w:t>
      </w:r>
    </w:p>
    <w:p w:rsidR="0079092A" w:rsidRPr="00F31B8D" w:rsidRDefault="0079092A" w:rsidP="00F31B8D">
      <w:pPr>
        <w:spacing w:line="360" w:lineRule="auto"/>
        <w:contextualSpacing/>
        <w:jc w:val="both"/>
        <w:rPr>
          <w:b/>
          <w:sz w:val="28"/>
          <w:szCs w:val="28"/>
        </w:rPr>
      </w:pPr>
      <w:r w:rsidRPr="00F31B8D">
        <w:rPr>
          <w:b/>
          <w:sz w:val="28"/>
          <w:szCs w:val="28"/>
        </w:rPr>
        <w:t>проверяемые знания:</w:t>
      </w:r>
    </w:p>
    <w:p w:rsidR="00F31B8D" w:rsidRDefault="00F31B8D" w:rsidP="00F31B8D">
      <w:pPr>
        <w:spacing w:line="360" w:lineRule="auto"/>
        <w:contextualSpacing/>
        <w:jc w:val="both"/>
        <w:rPr>
          <w:spacing w:val="-1"/>
          <w:sz w:val="28"/>
          <w:szCs w:val="28"/>
        </w:rPr>
      </w:pPr>
      <w:r>
        <w:rPr>
          <w:spacing w:val="-1"/>
          <w:sz w:val="28"/>
          <w:szCs w:val="28"/>
        </w:rPr>
        <w:t>-</w:t>
      </w:r>
      <w:r w:rsidRPr="00466316">
        <w:rPr>
          <w:spacing w:val="-1"/>
          <w:sz w:val="28"/>
          <w:szCs w:val="28"/>
        </w:rPr>
        <w:t xml:space="preserve">теоретические основы и методику планирования различных видов деятельности и общения детей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w:t>
      </w:r>
    </w:p>
    <w:p w:rsidR="00F31B8D" w:rsidRPr="00F31B8D" w:rsidRDefault="00F31B8D" w:rsidP="00F31B8D">
      <w:pPr>
        <w:spacing w:line="360" w:lineRule="auto"/>
        <w:contextualSpacing/>
        <w:jc w:val="both"/>
        <w:rPr>
          <w:spacing w:val="-1"/>
          <w:sz w:val="28"/>
          <w:szCs w:val="28"/>
        </w:rPr>
      </w:pPr>
      <w:r>
        <w:rPr>
          <w:spacing w:val="-1"/>
          <w:sz w:val="28"/>
          <w:szCs w:val="28"/>
        </w:rPr>
        <w:t>-</w:t>
      </w:r>
      <w:r w:rsidRPr="00466316">
        <w:rPr>
          <w:spacing w:val="-1"/>
          <w:sz w:val="28"/>
          <w:szCs w:val="28"/>
        </w:rPr>
        <w:t xml:space="preserve">сущность и своеобразие игровой, трудовой, продуктивной деятельности (рисование, лепка, аппликация, конструирование) и общения детей раннего и дошкольного возраста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w:t>
      </w:r>
      <w:r w:rsidRPr="00F31B8D">
        <w:rPr>
          <w:spacing w:val="-1"/>
          <w:sz w:val="28"/>
          <w:szCs w:val="28"/>
        </w:rPr>
        <w:t xml:space="preserve"> </w:t>
      </w:r>
    </w:p>
    <w:p w:rsidR="0079092A" w:rsidRPr="00F31B8D" w:rsidRDefault="00F31B8D" w:rsidP="00F31B8D">
      <w:pPr>
        <w:spacing w:line="360" w:lineRule="auto"/>
        <w:contextualSpacing/>
        <w:jc w:val="both"/>
        <w:rPr>
          <w:spacing w:val="-1"/>
          <w:sz w:val="28"/>
          <w:szCs w:val="28"/>
        </w:rPr>
      </w:pPr>
      <w:r>
        <w:rPr>
          <w:spacing w:val="-1"/>
          <w:sz w:val="28"/>
          <w:szCs w:val="28"/>
        </w:rPr>
        <w:t>-</w:t>
      </w:r>
      <w:r w:rsidRPr="00466316">
        <w:rPr>
          <w:spacing w:val="-1"/>
          <w:sz w:val="28"/>
          <w:szCs w:val="28"/>
        </w:rPr>
        <w:t xml:space="preserve">основы организации бесконфликтного общения детей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 xml:space="preserve"> и способы разрешения конфликтов;</w:t>
      </w:r>
    </w:p>
    <w:p w:rsidR="00F31B8D" w:rsidRPr="00F31B8D" w:rsidRDefault="00F31B8D" w:rsidP="00F31B8D">
      <w:pPr>
        <w:spacing w:line="360" w:lineRule="auto"/>
        <w:contextualSpacing/>
        <w:jc w:val="both"/>
        <w:rPr>
          <w:spacing w:val="-1"/>
          <w:sz w:val="28"/>
          <w:szCs w:val="28"/>
        </w:rPr>
      </w:pPr>
      <w:r>
        <w:rPr>
          <w:spacing w:val="-1"/>
          <w:sz w:val="28"/>
          <w:szCs w:val="28"/>
        </w:rPr>
        <w:t>-</w:t>
      </w:r>
      <w:r w:rsidRPr="00466316">
        <w:rPr>
          <w:spacing w:val="-1"/>
          <w:sz w:val="28"/>
          <w:szCs w:val="28"/>
        </w:rPr>
        <w:t xml:space="preserve">теоретические и методические основы организации и проведения праздников и развлечений для дошкольников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w:t>
      </w:r>
    </w:p>
    <w:p w:rsidR="00F31B8D" w:rsidRPr="00F31B8D" w:rsidRDefault="00F31B8D" w:rsidP="00F31B8D">
      <w:pPr>
        <w:spacing w:line="360" w:lineRule="auto"/>
        <w:contextualSpacing/>
        <w:jc w:val="both"/>
        <w:rPr>
          <w:spacing w:val="-1"/>
          <w:sz w:val="28"/>
          <w:szCs w:val="28"/>
        </w:rPr>
      </w:pPr>
      <w:r>
        <w:rPr>
          <w:spacing w:val="-1"/>
          <w:sz w:val="28"/>
          <w:szCs w:val="28"/>
        </w:rPr>
        <w:t>-</w:t>
      </w:r>
      <w:r w:rsidRPr="00466316">
        <w:rPr>
          <w:spacing w:val="-1"/>
          <w:sz w:val="28"/>
          <w:szCs w:val="28"/>
        </w:rPr>
        <w:t xml:space="preserve">содержание и способы организации игровой трудовой, продуктивной деятельности (рисование, лепка, аппликация, конструирование) и общения дошкольников с </w:t>
      </w:r>
      <w:r w:rsidR="00856395" w:rsidRPr="00F31B8D">
        <w:rPr>
          <w:bCs/>
          <w:sz w:val="28"/>
          <w:szCs w:val="28"/>
        </w:rPr>
        <w:t>недостатками слу</w:t>
      </w:r>
      <w:r w:rsidR="00856395">
        <w:rPr>
          <w:bCs/>
          <w:sz w:val="28"/>
          <w:szCs w:val="28"/>
        </w:rPr>
        <w:t>хового и зрительного восприятия</w:t>
      </w:r>
      <w:r w:rsidRPr="00466316">
        <w:rPr>
          <w:spacing w:val="-1"/>
          <w:sz w:val="28"/>
          <w:szCs w:val="28"/>
        </w:rPr>
        <w:t>;</w:t>
      </w:r>
    </w:p>
    <w:p w:rsidR="00F31B8D" w:rsidRPr="00F31B8D" w:rsidRDefault="00F31B8D" w:rsidP="00F31B8D">
      <w:pPr>
        <w:spacing w:line="360" w:lineRule="auto"/>
        <w:contextualSpacing/>
        <w:jc w:val="both"/>
        <w:rPr>
          <w:sz w:val="28"/>
          <w:szCs w:val="28"/>
        </w:rPr>
      </w:pPr>
    </w:p>
    <w:p w:rsidR="0079092A" w:rsidRPr="00F31B8D" w:rsidRDefault="0079092A" w:rsidP="00F31B8D">
      <w:pPr>
        <w:spacing w:line="360" w:lineRule="auto"/>
        <w:contextualSpacing/>
        <w:jc w:val="both"/>
        <w:rPr>
          <w:sz w:val="28"/>
          <w:szCs w:val="28"/>
        </w:rPr>
      </w:pPr>
    </w:p>
    <w:p w:rsidR="0079092A" w:rsidRPr="00F31B8D" w:rsidRDefault="0079092A" w:rsidP="00F31B8D">
      <w:pPr>
        <w:spacing w:line="360" w:lineRule="auto"/>
        <w:contextualSpacing/>
        <w:jc w:val="both"/>
        <w:rPr>
          <w:sz w:val="28"/>
          <w:szCs w:val="28"/>
        </w:rPr>
      </w:pPr>
    </w:p>
    <w:p w:rsidR="0079092A" w:rsidRDefault="0079092A" w:rsidP="00F31B8D">
      <w:pPr>
        <w:spacing w:line="360" w:lineRule="auto"/>
        <w:contextualSpacing/>
        <w:jc w:val="both"/>
        <w:rPr>
          <w:sz w:val="28"/>
          <w:szCs w:val="28"/>
        </w:rPr>
      </w:pPr>
    </w:p>
    <w:p w:rsidR="0079092A" w:rsidRPr="00BF0021" w:rsidRDefault="0079092A" w:rsidP="0079092A">
      <w:pPr>
        <w:ind w:left="540" w:hanging="540"/>
        <w:jc w:val="center"/>
        <w:rPr>
          <w:b/>
          <w:sz w:val="28"/>
          <w:szCs w:val="28"/>
        </w:rPr>
      </w:pPr>
      <w:r w:rsidRPr="00BF0021">
        <w:rPr>
          <w:b/>
          <w:sz w:val="28"/>
          <w:szCs w:val="28"/>
        </w:rPr>
        <w:lastRenderedPageBreak/>
        <w:t>Тестовые задания для дифференцированного зачета</w:t>
      </w:r>
    </w:p>
    <w:p w:rsidR="0079092A" w:rsidRDefault="0079092A" w:rsidP="0079092A">
      <w:pPr>
        <w:jc w:val="center"/>
        <w:rPr>
          <w:b/>
          <w:sz w:val="28"/>
          <w:szCs w:val="28"/>
        </w:rPr>
      </w:pPr>
    </w:p>
    <w:p w:rsidR="0079092A" w:rsidRPr="00BF0021" w:rsidRDefault="0079092A" w:rsidP="0079092A">
      <w:pPr>
        <w:jc w:val="center"/>
        <w:rPr>
          <w:b/>
          <w:sz w:val="28"/>
          <w:szCs w:val="28"/>
        </w:rPr>
      </w:pPr>
      <w:r w:rsidRPr="00BF0021">
        <w:rPr>
          <w:b/>
          <w:sz w:val="28"/>
          <w:szCs w:val="28"/>
        </w:rPr>
        <w:t>Вариант 1</w:t>
      </w:r>
    </w:p>
    <w:p w:rsidR="0079092A" w:rsidRPr="00BA6855" w:rsidRDefault="0079092A" w:rsidP="0079092A">
      <w:pPr>
        <w:jc w:val="both"/>
        <w:rPr>
          <w:rFonts w:eastAsia="MS Mincho"/>
          <w:b/>
        </w:rPr>
      </w:pPr>
      <w:r w:rsidRPr="00BA6855">
        <w:rPr>
          <w:rFonts w:eastAsia="MS Mincho"/>
          <w:b/>
        </w:rPr>
        <w:t xml:space="preserve">Задание №1. </w:t>
      </w:r>
      <w:r w:rsidRPr="00BA6855">
        <w:rPr>
          <w:b/>
        </w:rPr>
        <w:t>Выберите правильный ответ.</w:t>
      </w:r>
    </w:p>
    <w:p w:rsidR="0079092A" w:rsidRPr="0079092A" w:rsidRDefault="0079092A" w:rsidP="0079092A">
      <w:pPr>
        <w:jc w:val="both"/>
        <w:rPr>
          <w:b/>
        </w:rPr>
      </w:pPr>
      <w:r w:rsidRPr="0079092A">
        <w:rPr>
          <w:b/>
        </w:rPr>
        <w:t>Дети, обладающие сформированной речью к моменту наступления у них нарушения слуха, относятся к категории…</w:t>
      </w:r>
    </w:p>
    <w:p w:rsidR="0079092A" w:rsidRPr="0079092A" w:rsidRDefault="0079092A" w:rsidP="0079092A">
      <w:pPr>
        <w:jc w:val="both"/>
      </w:pPr>
      <w:r w:rsidRPr="0079092A">
        <w:t>а) слабовидящих</w:t>
      </w:r>
    </w:p>
    <w:p w:rsidR="0079092A" w:rsidRPr="0079092A" w:rsidRDefault="0079092A" w:rsidP="0079092A">
      <w:pPr>
        <w:jc w:val="both"/>
      </w:pPr>
      <w:r w:rsidRPr="0079092A">
        <w:t>б) глухих</w:t>
      </w:r>
    </w:p>
    <w:p w:rsidR="0079092A" w:rsidRPr="0079092A" w:rsidRDefault="0079092A" w:rsidP="0079092A">
      <w:pPr>
        <w:jc w:val="both"/>
      </w:pPr>
      <w:r w:rsidRPr="0079092A">
        <w:t>в) позднооглохших</w:t>
      </w:r>
    </w:p>
    <w:p w:rsidR="0079092A" w:rsidRPr="0079092A" w:rsidRDefault="0079092A" w:rsidP="0079092A">
      <w:pPr>
        <w:jc w:val="both"/>
      </w:pPr>
      <w:r w:rsidRPr="0079092A">
        <w:t>г) слабослышащих</w:t>
      </w:r>
    </w:p>
    <w:p w:rsidR="0079092A" w:rsidRPr="0079092A" w:rsidRDefault="0079092A" w:rsidP="0079092A">
      <w:pPr>
        <w:jc w:val="both"/>
      </w:pPr>
    </w:p>
    <w:p w:rsidR="00BA6855" w:rsidRPr="00BA6855" w:rsidRDefault="0079092A" w:rsidP="0079092A">
      <w:pPr>
        <w:jc w:val="both"/>
        <w:rPr>
          <w:rFonts w:eastAsia="MS Mincho"/>
          <w:b/>
        </w:rPr>
      </w:pPr>
      <w:r w:rsidRPr="00BA6855">
        <w:rPr>
          <w:rFonts w:eastAsia="MS Mincho"/>
          <w:b/>
        </w:rPr>
        <w:t>Задание №2.</w:t>
      </w:r>
      <w:r>
        <w:rPr>
          <w:rFonts w:eastAsia="MS Mincho"/>
        </w:rPr>
        <w:t xml:space="preserve"> </w:t>
      </w:r>
      <w:r w:rsidR="00BA6855" w:rsidRPr="00BA6855">
        <w:rPr>
          <w:b/>
        </w:rPr>
        <w:t>Выберите правильный ответ.</w:t>
      </w:r>
    </w:p>
    <w:p w:rsidR="0079092A" w:rsidRPr="0079092A" w:rsidRDefault="0079092A" w:rsidP="0079092A">
      <w:pPr>
        <w:jc w:val="both"/>
        <w:rPr>
          <w:rFonts w:eastAsia="MS Mincho"/>
        </w:rPr>
      </w:pPr>
      <w:r w:rsidRPr="0079092A">
        <w:rPr>
          <w:b/>
        </w:rPr>
        <w:t>Наполняемость групп в ДО</w:t>
      </w:r>
      <w:r>
        <w:rPr>
          <w:b/>
        </w:rPr>
        <w:t>О</w:t>
      </w:r>
      <w:r w:rsidRPr="0079092A">
        <w:rPr>
          <w:b/>
        </w:rPr>
        <w:t xml:space="preserve"> для детей с нарушением слуха составляет:</w:t>
      </w:r>
    </w:p>
    <w:p w:rsidR="0079092A" w:rsidRPr="0079092A" w:rsidRDefault="0079092A" w:rsidP="0079092A">
      <w:pPr>
        <w:jc w:val="both"/>
      </w:pPr>
      <w:r w:rsidRPr="0079092A">
        <w:t>а) 3-4 ребенка</w:t>
      </w:r>
    </w:p>
    <w:p w:rsidR="0079092A" w:rsidRPr="0079092A" w:rsidRDefault="0079092A" w:rsidP="0079092A">
      <w:pPr>
        <w:jc w:val="both"/>
      </w:pPr>
      <w:r w:rsidRPr="0079092A">
        <w:t>б) не более 6 детей</w:t>
      </w:r>
    </w:p>
    <w:p w:rsidR="0079092A" w:rsidRPr="0079092A" w:rsidRDefault="0079092A" w:rsidP="0079092A">
      <w:pPr>
        <w:jc w:val="both"/>
      </w:pPr>
      <w:r w:rsidRPr="0079092A">
        <w:t>в) не более 10 детей</w:t>
      </w:r>
    </w:p>
    <w:p w:rsidR="0079092A" w:rsidRDefault="0079092A" w:rsidP="0079092A">
      <w:pPr>
        <w:jc w:val="both"/>
        <w:rPr>
          <w:rFonts w:eastAsia="MS Mincho"/>
          <w:u w:val="single"/>
        </w:rPr>
      </w:pPr>
    </w:p>
    <w:p w:rsidR="0079092A" w:rsidRPr="00BA6855" w:rsidRDefault="0079092A" w:rsidP="0079092A">
      <w:pPr>
        <w:jc w:val="both"/>
        <w:rPr>
          <w:rFonts w:eastAsia="MS Mincho"/>
          <w:b/>
        </w:rPr>
      </w:pPr>
      <w:r w:rsidRPr="00BA6855">
        <w:rPr>
          <w:rFonts w:eastAsia="MS Mincho"/>
          <w:b/>
        </w:rPr>
        <w:t>Задание №3.З</w:t>
      </w:r>
      <w:r w:rsidRPr="00BA6855">
        <w:rPr>
          <w:b/>
        </w:rPr>
        <w:t>аполните схему.</w:t>
      </w:r>
    </w:p>
    <w:p w:rsidR="0079092A" w:rsidRPr="0079092A" w:rsidRDefault="0079092A" w:rsidP="0079092A">
      <w:pPr>
        <w:jc w:val="both"/>
      </w:pPr>
      <w:r>
        <w:rPr>
          <w:noProof/>
        </w:rPr>
        <mc:AlternateContent>
          <mc:Choice Requires="wpg">
            <w:drawing>
              <wp:anchor distT="0" distB="0" distL="114300" distR="114300" simplePos="0" relativeHeight="251675648" behindDoc="0" locked="0" layoutInCell="1" allowOverlap="1" wp14:anchorId="4EB9DD32" wp14:editId="4B67A832">
                <wp:simplePos x="0" y="0"/>
                <wp:positionH relativeFrom="column">
                  <wp:posOffset>335427</wp:posOffset>
                </wp:positionH>
                <wp:positionV relativeFrom="paragraph">
                  <wp:posOffset>65063</wp:posOffset>
                </wp:positionV>
                <wp:extent cx="4097215" cy="1732085"/>
                <wp:effectExtent l="0" t="0" r="17780" b="20955"/>
                <wp:wrapNone/>
                <wp:docPr id="129" name="Группа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7215" cy="1732085"/>
                          <a:chOff x="3976" y="7939"/>
                          <a:chExt cx="4377" cy="2648"/>
                        </a:xfrm>
                      </wpg:grpSpPr>
                      <wps:wsp>
                        <wps:cNvPr id="130" name="Oval 13"/>
                        <wps:cNvSpPr>
                          <a:spLocks noChangeArrowheads="1"/>
                        </wps:cNvSpPr>
                        <wps:spPr bwMode="auto">
                          <a:xfrm>
                            <a:off x="3976" y="7939"/>
                            <a:ext cx="4377" cy="1393"/>
                          </a:xfrm>
                          <a:prstGeom prst="ellipse">
                            <a:avLst/>
                          </a:prstGeom>
                          <a:solidFill>
                            <a:srgbClr val="FFFFFF"/>
                          </a:solidFill>
                          <a:ln w="9525">
                            <a:solidFill>
                              <a:srgbClr val="000000"/>
                            </a:solidFill>
                            <a:round/>
                            <a:headEnd/>
                            <a:tailEnd/>
                          </a:ln>
                        </wps:spPr>
                        <wps:txbx>
                          <w:txbxContent>
                            <w:p w:rsidR="00BA6855" w:rsidRPr="006850E4" w:rsidRDefault="00BA6855" w:rsidP="0079092A">
                              <w:pPr>
                                <w:jc w:val="center"/>
                              </w:pPr>
                              <w:r w:rsidRPr="006850E4">
                                <w:t>Методические приемы организации обучения и воспитания детей с нарушением зрения</w:t>
                              </w:r>
                            </w:p>
                          </w:txbxContent>
                        </wps:txbx>
                        <wps:bodyPr rot="0" vert="horz" wrap="square" lIns="91440" tIns="45720" rIns="91440" bIns="45720" anchor="t" anchorCtr="0" upright="1">
                          <a:noAutofit/>
                        </wps:bodyPr>
                      </wps:wsp>
                      <wps:wsp>
                        <wps:cNvPr id="131" name="AutoShape 14"/>
                        <wps:cNvSpPr>
                          <a:spLocks noChangeArrowheads="1"/>
                        </wps:cNvSpPr>
                        <wps:spPr bwMode="auto">
                          <a:xfrm>
                            <a:off x="5247" y="9332"/>
                            <a:ext cx="282" cy="418"/>
                          </a:xfrm>
                          <a:prstGeom prst="downArrow">
                            <a:avLst>
                              <a:gd name="adj1" fmla="val 50000"/>
                              <a:gd name="adj2" fmla="val 370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2" name="AutoShape 15"/>
                        <wps:cNvSpPr>
                          <a:spLocks noChangeArrowheads="1"/>
                        </wps:cNvSpPr>
                        <wps:spPr bwMode="auto">
                          <a:xfrm>
                            <a:off x="6659" y="9332"/>
                            <a:ext cx="283" cy="418"/>
                          </a:xfrm>
                          <a:prstGeom prst="downArrow">
                            <a:avLst>
                              <a:gd name="adj1" fmla="val 50000"/>
                              <a:gd name="adj2" fmla="val 3692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3" name="AutoShape 16"/>
                        <wps:cNvSpPr>
                          <a:spLocks noChangeArrowheads="1"/>
                        </wps:cNvSpPr>
                        <wps:spPr bwMode="auto">
                          <a:xfrm>
                            <a:off x="3976" y="9890"/>
                            <a:ext cx="1977" cy="697"/>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4" name="AutoShape 17"/>
                        <wps:cNvSpPr>
                          <a:spLocks noChangeArrowheads="1"/>
                        </wps:cNvSpPr>
                        <wps:spPr bwMode="auto">
                          <a:xfrm>
                            <a:off x="6278" y="9890"/>
                            <a:ext cx="2075" cy="697"/>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B9DD32" id="Группа 129" o:spid="_x0000_s1026" style="position:absolute;left:0;text-align:left;margin-left:26.4pt;margin-top:5.1pt;width:322.6pt;height:136.4pt;z-index:251675648" coordorigin="3976,7939" coordsize="4377,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">
                <v:oval id="Oval 13" o:spid="_x0000_s1027" style="position:absolute;left:3976;top:7939;width:4377;height:1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2jU8QA&#10;AADcAAAADwAAAGRycy9kb3ducmV2LnhtbESPQWvCQBCF74X+h2UKvdWNBkVSVxGlYA89NNr7kB2T&#10;YHY2ZKcx/fedQ6G3Gd6b977Z7KbQmZGG1EZ2MJ9lYIir6FuuHVzOby9rMEmQPXaRycEPJdhtHx82&#10;WPh4508aS6mNhnAq0EEj0hfWpqqhgGkWe2LVrnEIKLoOtfUD3jU8dHaRZSsbsGVtaLCnQ0PVrfwO&#10;Do71vlyNNpdlfj2eZHn7+njP5849P037VzBCk/yb/65PXvFzxdd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o1PEAAAA3AAAAA8AAAAAAAAAAAAAAAAAmAIAAGRycy9k&#10;b3ducmV2LnhtbFBLBQYAAAAABAAEAPUAAACJAwAAAAA=&#10;">
                  <v:textbox>
                    <w:txbxContent>
                      <w:p w:rsidR="00BA6855" w:rsidRPr="006850E4" w:rsidRDefault="00BA6855" w:rsidP="0079092A">
                        <w:pPr>
                          <w:jc w:val="center"/>
                        </w:pPr>
                        <w:r w:rsidRPr="006850E4">
                          <w:t>Методические приемы организации обучения и воспитания детей с нарушением зрения</w:t>
                        </w:r>
                      </w:p>
                    </w:txbxContent>
                  </v:textbox>
                </v:oval>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 o:spid="_x0000_s1028" type="#_x0000_t67" style="position:absolute;left:5247;top:9332;width:282;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7ZzL8A&#10;AADcAAAADwAAAGRycy9kb3ducmV2LnhtbERPzWoCMRC+F/oOYQrearJaRLdGkULFW1H3AYbNuBu6&#10;mSxJ1PXtjSB4m4/vd5brwXXiQiFazxqKsQJBXHtjudFQHX8/5yBiQjbYeSYNN4qwXr2/LbE0/sp7&#10;uhxSI3IIxxI1tCn1pZSxbslhHPueOHMnHxymDEMjTcBrDnednCg1kw4t54YWe/ppqf4/nJ0GWx3V&#10;sF/cvrBo1FT9VVsOdqL16GPYfININKSX+OnemTx/WsDjmXyBXN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3tnMvwAAANwAAAAPAAAAAAAAAAAAAAAAAJgCAABkcnMvZG93bnJl&#10;di54bWxQSwUGAAAAAAQABAD1AAAAhAMAAAAA&#10;"/>
                <v:shape id="AutoShape 15" o:spid="_x0000_s1029" type="#_x0000_t67" style="position:absolute;left:6659;top:9332;width:283;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xHu78A&#10;AADcAAAADwAAAGRycy9kb3ducmV2LnhtbERPzWoCMRC+F/oOYQreauJaRLdGkULFW1H3AYbNuBu6&#10;mSxJ1PXtjSB4m4/vd5brwXXiQiFazxomYwWCuPbGcqOhOv5+zkHEhGyw80wabhRhvXp/W2Jp/JX3&#10;dDmkRuQQjiVqaFPqSylj3ZLDOPY9ceZOPjhMGYZGmoDXHO46WSg1kw4t54YWe/ppqf4/nJ0GWx3V&#10;sF/cvnDSqKn6q7YcbKH16GPYfININKSX+OnemTx/WsDjmXyBXN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DEe7vwAAANwAAAAPAAAAAAAAAAAAAAAAAJgCAABkcnMvZG93bnJl&#10;di54bWxQSwUGAAAAAAQABAD1AAAAhAMAAAAA&#10;"/>
                <v:roundrect id="AutoShape 16" o:spid="_x0000_s1030" style="position:absolute;left:3976;top:9890;width:1977;height:6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roundrect id="AutoShape 17" o:spid="_x0000_s1031" style="position:absolute;left:6278;top:9890;width:2075;height:6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group>
            </w:pict>
          </mc:Fallback>
        </mc:AlternateContent>
      </w: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r w:rsidRPr="0079092A">
        <w:t>1.постепенность введения ребенка с нарушением зрения в различные виды деятельности: игру, обучение, труд</w:t>
      </w:r>
    </w:p>
    <w:p w:rsidR="0079092A" w:rsidRPr="0079092A" w:rsidRDefault="0079092A" w:rsidP="0079092A">
      <w:pPr>
        <w:jc w:val="both"/>
      </w:pPr>
      <w:r w:rsidRPr="0079092A">
        <w:t>2.овладение навыками в основном с помощью зрения</w:t>
      </w:r>
    </w:p>
    <w:p w:rsidR="0079092A" w:rsidRPr="0079092A" w:rsidRDefault="0079092A" w:rsidP="0079092A">
      <w:pPr>
        <w:jc w:val="both"/>
      </w:pPr>
      <w:r w:rsidRPr="0079092A">
        <w:t>3.дозирование содержания сообразно познавательным возможностям каждого ребенка</w:t>
      </w:r>
    </w:p>
    <w:p w:rsidR="0079092A" w:rsidRPr="0079092A" w:rsidRDefault="0079092A" w:rsidP="0079092A">
      <w:pPr>
        <w:jc w:val="both"/>
      </w:pPr>
    </w:p>
    <w:p w:rsidR="0079092A" w:rsidRPr="00BA6855" w:rsidRDefault="0079092A" w:rsidP="0079092A">
      <w:pPr>
        <w:jc w:val="both"/>
        <w:rPr>
          <w:rFonts w:eastAsia="MS Mincho"/>
          <w:b/>
        </w:rPr>
      </w:pPr>
      <w:r w:rsidRPr="00BA6855">
        <w:rPr>
          <w:rFonts w:eastAsia="MS Mincho"/>
          <w:b/>
        </w:rPr>
        <w:t>Задание №4</w:t>
      </w:r>
      <w:r w:rsidR="00BA6855" w:rsidRPr="00BA6855">
        <w:rPr>
          <w:rFonts w:eastAsia="MS Mincho"/>
          <w:b/>
        </w:rPr>
        <w:t xml:space="preserve">.  </w:t>
      </w:r>
      <w:r w:rsidR="00BA6855" w:rsidRPr="00BA6855">
        <w:rPr>
          <w:b/>
        </w:rPr>
        <w:t>С</w:t>
      </w:r>
      <w:r w:rsidRPr="00BA6855">
        <w:rPr>
          <w:b/>
        </w:rPr>
        <w:t>формулируйте определение</w:t>
      </w:r>
      <w:r w:rsidR="00BA6855" w:rsidRPr="00BA6855">
        <w:rPr>
          <w:b/>
        </w:rPr>
        <w:t>.</w:t>
      </w:r>
    </w:p>
    <w:p w:rsidR="0079092A" w:rsidRPr="0079092A" w:rsidRDefault="0079092A" w:rsidP="0079092A">
      <w:pPr>
        <w:jc w:val="both"/>
        <w:rPr>
          <w:b/>
        </w:rPr>
      </w:pPr>
      <w:r w:rsidRPr="0079092A">
        <w:rPr>
          <w:b/>
        </w:rPr>
        <w:t>Фонетическая ритмика – это</w:t>
      </w:r>
      <w:r w:rsidRPr="0079092A">
        <w:t>……………………………………………………………</w:t>
      </w:r>
    </w:p>
    <w:p w:rsidR="0079092A" w:rsidRPr="0079092A" w:rsidRDefault="0079092A" w:rsidP="0079092A">
      <w:pPr>
        <w:jc w:val="both"/>
        <w:rPr>
          <w:rFonts w:eastAsia="MS Mincho"/>
        </w:rPr>
      </w:pPr>
      <w:r w:rsidRPr="0079092A">
        <w:t>………………………………………………………………………………………………</w:t>
      </w:r>
    </w:p>
    <w:p w:rsidR="00BA6855" w:rsidRDefault="00BA6855" w:rsidP="0079092A">
      <w:pPr>
        <w:jc w:val="both"/>
        <w:rPr>
          <w:rFonts w:eastAsia="MS Mincho"/>
        </w:rPr>
      </w:pPr>
      <w:r>
        <w:rPr>
          <w:rFonts w:eastAsia="MS Mincho"/>
        </w:rPr>
        <w:t>………………………………………………………………………………………………</w:t>
      </w:r>
    </w:p>
    <w:p w:rsidR="0079092A" w:rsidRPr="00BA6855" w:rsidRDefault="0079092A" w:rsidP="0079092A">
      <w:pPr>
        <w:jc w:val="both"/>
        <w:rPr>
          <w:b/>
        </w:rPr>
      </w:pPr>
      <w:r w:rsidRPr="00BA6855">
        <w:rPr>
          <w:rFonts w:eastAsia="MS Mincho"/>
          <w:b/>
        </w:rPr>
        <w:t>Задание №5</w:t>
      </w:r>
      <w:r w:rsidR="00BA6855" w:rsidRPr="00BA6855">
        <w:rPr>
          <w:rFonts w:eastAsia="MS Mincho"/>
          <w:b/>
        </w:rPr>
        <w:t>.</w:t>
      </w:r>
      <w:r w:rsidR="00BA6855" w:rsidRPr="00BA6855">
        <w:rPr>
          <w:b/>
        </w:rPr>
        <w:t xml:space="preserve"> </w:t>
      </w:r>
      <w:r w:rsidRPr="00BA6855">
        <w:rPr>
          <w:b/>
        </w:rPr>
        <w:t>Определите правильность предложенного высказывания. Укажите «верно» или «неверно».</w:t>
      </w:r>
    </w:p>
    <w:p w:rsidR="0079092A" w:rsidRPr="00BA6855" w:rsidRDefault="0079092A" w:rsidP="0079092A">
      <w:pPr>
        <w:jc w:val="both"/>
        <w:rPr>
          <w:b/>
        </w:rPr>
      </w:pPr>
      <w:r w:rsidRPr="00BA6855">
        <w:rPr>
          <w:b/>
        </w:rPr>
        <w:t>Игровая деятельность в дошкольном образовательном учреждении для детей с нарушением слуха является важным средством развития</w:t>
      </w:r>
      <w:r w:rsidR="00BA6855" w:rsidRPr="00BA6855">
        <w:rPr>
          <w:b/>
        </w:rPr>
        <w:t>:</w:t>
      </w:r>
    </w:p>
    <w:p w:rsidR="0079092A" w:rsidRPr="0079092A" w:rsidRDefault="00CA3358" w:rsidP="0079092A">
      <w:pPr>
        <w:jc w:val="both"/>
      </w:pPr>
      <w:r>
        <w:t>1</w:t>
      </w:r>
      <w:r w:rsidR="0079092A" w:rsidRPr="0079092A">
        <w:t>-мелкой моторики…………………….</w:t>
      </w:r>
    </w:p>
    <w:p w:rsidR="0079092A" w:rsidRPr="0079092A" w:rsidRDefault="00CA3358" w:rsidP="0079092A">
      <w:pPr>
        <w:jc w:val="both"/>
      </w:pPr>
      <w:r>
        <w:t>2</w:t>
      </w:r>
      <w:r w:rsidR="0079092A" w:rsidRPr="0079092A">
        <w:t>-речи……………………</w:t>
      </w:r>
    </w:p>
    <w:p w:rsidR="0079092A" w:rsidRPr="0079092A" w:rsidRDefault="00CA3358" w:rsidP="0079092A">
      <w:pPr>
        <w:jc w:val="both"/>
      </w:pPr>
      <w:r>
        <w:t>3</w:t>
      </w:r>
      <w:r w:rsidR="0079092A" w:rsidRPr="0079092A">
        <w:t>-</w:t>
      </w:r>
      <w:r>
        <w:t>слухового</w:t>
      </w:r>
      <w:r w:rsidR="0079092A" w:rsidRPr="0079092A">
        <w:t xml:space="preserve"> восприятия………………………</w:t>
      </w:r>
    </w:p>
    <w:p w:rsidR="0079092A" w:rsidRPr="0079092A" w:rsidRDefault="0079092A" w:rsidP="0079092A">
      <w:pPr>
        <w:jc w:val="both"/>
      </w:pPr>
    </w:p>
    <w:p w:rsidR="0079092A" w:rsidRPr="00BA6855" w:rsidRDefault="0079092A" w:rsidP="0079092A">
      <w:pPr>
        <w:jc w:val="both"/>
        <w:rPr>
          <w:rFonts w:eastAsia="MS Mincho"/>
          <w:b/>
        </w:rPr>
      </w:pPr>
      <w:r w:rsidRPr="00BA6855">
        <w:rPr>
          <w:rFonts w:eastAsia="MS Mincho"/>
          <w:b/>
        </w:rPr>
        <w:t>Задание №6</w:t>
      </w:r>
      <w:r w:rsidR="00BA6855" w:rsidRPr="00BA6855">
        <w:rPr>
          <w:rFonts w:eastAsia="MS Mincho"/>
          <w:b/>
        </w:rPr>
        <w:t xml:space="preserve">. </w:t>
      </w:r>
      <w:r w:rsidRPr="00BA6855">
        <w:rPr>
          <w:b/>
        </w:rPr>
        <w:t>Выберите правильный ответ. Основными способами и приемами в обучении и воспитании дошкольников с нарушением зрения являются:</w:t>
      </w:r>
    </w:p>
    <w:p w:rsidR="0079092A" w:rsidRPr="0079092A" w:rsidRDefault="0079092A" w:rsidP="0079092A">
      <w:pPr>
        <w:jc w:val="both"/>
      </w:pPr>
      <w:r w:rsidRPr="0079092A">
        <w:t>а) предметно – практическая деятельность ребенка</w:t>
      </w:r>
    </w:p>
    <w:p w:rsidR="0079092A" w:rsidRPr="0079092A" w:rsidRDefault="0079092A" w:rsidP="0079092A">
      <w:pPr>
        <w:jc w:val="both"/>
      </w:pPr>
      <w:r w:rsidRPr="0079092A">
        <w:t>б) самостоятельная деятельность ребенка</w:t>
      </w:r>
    </w:p>
    <w:p w:rsidR="0079092A" w:rsidRPr="0079092A" w:rsidRDefault="0079092A" w:rsidP="0079092A">
      <w:pPr>
        <w:jc w:val="both"/>
      </w:pPr>
      <w:r w:rsidRPr="0079092A">
        <w:t>в) способ «рука в руку»</w:t>
      </w:r>
    </w:p>
    <w:p w:rsidR="0079092A" w:rsidRPr="0079092A" w:rsidRDefault="0079092A" w:rsidP="0079092A">
      <w:pPr>
        <w:jc w:val="both"/>
      </w:pPr>
      <w:r w:rsidRPr="0079092A">
        <w:t>г) способ «сопряженных действий»</w:t>
      </w:r>
    </w:p>
    <w:p w:rsidR="0079092A" w:rsidRPr="0079092A" w:rsidRDefault="0079092A" w:rsidP="0079092A">
      <w:pPr>
        <w:jc w:val="both"/>
        <w:rPr>
          <w:rFonts w:eastAsia="MS Mincho"/>
        </w:rPr>
      </w:pPr>
    </w:p>
    <w:p w:rsidR="00AF0800" w:rsidRPr="006E40DB" w:rsidRDefault="0079092A" w:rsidP="00AF0800">
      <w:pPr>
        <w:jc w:val="both"/>
      </w:pPr>
      <w:r w:rsidRPr="00BA6855">
        <w:rPr>
          <w:rFonts w:eastAsia="MS Mincho"/>
          <w:b/>
        </w:rPr>
        <w:lastRenderedPageBreak/>
        <w:t>Задание №7</w:t>
      </w:r>
      <w:r w:rsidR="00BA6855" w:rsidRPr="00BA6855">
        <w:rPr>
          <w:rFonts w:eastAsia="MS Mincho"/>
          <w:b/>
        </w:rPr>
        <w:t>.</w:t>
      </w:r>
      <w:r w:rsidR="00AF0800" w:rsidRPr="00AF0800">
        <w:rPr>
          <w:b/>
        </w:rPr>
        <w:t xml:space="preserve"> </w:t>
      </w:r>
      <w:r w:rsidR="00AF0800" w:rsidRPr="006E40DB">
        <w:rPr>
          <w:b/>
        </w:rPr>
        <w:t xml:space="preserve">Соотнесите этапы и содержание деятельности процесса </w:t>
      </w:r>
      <w:r w:rsidR="00AF0800" w:rsidRPr="006E40DB">
        <w:rPr>
          <w:rFonts w:eastAsia="MS Mincho"/>
          <w:b/>
        </w:rPr>
        <w:t>подготовки праздника  в ДОО для детей с нарушением слуха.</w:t>
      </w:r>
    </w:p>
    <w:p w:rsidR="00AF0800" w:rsidRPr="0079092A" w:rsidRDefault="00AF0800" w:rsidP="00AF080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195"/>
      </w:tblGrid>
      <w:tr w:rsidR="00AF0800" w:rsidRPr="0079092A" w:rsidTr="00DE0713">
        <w:tc>
          <w:tcPr>
            <w:tcW w:w="2376" w:type="dxa"/>
            <w:shd w:val="clear" w:color="auto" w:fill="auto"/>
          </w:tcPr>
          <w:p w:rsidR="00AF0800" w:rsidRPr="00DE0713" w:rsidRDefault="00AF0800" w:rsidP="00F76B79">
            <w:pPr>
              <w:spacing w:after="200" w:line="276" w:lineRule="auto"/>
              <w:jc w:val="both"/>
              <w:rPr>
                <w:rFonts w:eastAsia="MS Mincho"/>
                <w:sz w:val="22"/>
                <w:szCs w:val="22"/>
                <w:lang w:eastAsia="en-US"/>
              </w:rPr>
            </w:pPr>
            <w:r w:rsidRPr="00DE0713">
              <w:rPr>
                <w:rFonts w:eastAsia="MS Mincho"/>
                <w:sz w:val="22"/>
                <w:szCs w:val="22"/>
                <w:lang w:eastAsia="en-US"/>
              </w:rPr>
              <w:t>Этапы</w:t>
            </w:r>
          </w:p>
        </w:tc>
        <w:tc>
          <w:tcPr>
            <w:tcW w:w="7195" w:type="dxa"/>
            <w:shd w:val="clear" w:color="auto" w:fill="auto"/>
          </w:tcPr>
          <w:p w:rsidR="00AF0800" w:rsidRPr="00DE0713" w:rsidRDefault="00AF0800" w:rsidP="00F76B79">
            <w:pPr>
              <w:spacing w:after="200" w:line="276" w:lineRule="auto"/>
              <w:jc w:val="both"/>
              <w:rPr>
                <w:rFonts w:eastAsia="MS Mincho"/>
                <w:sz w:val="22"/>
                <w:szCs w:val="22"/>
                <w:lang w:eastAsia="en-US"/>
              </w:rPr>
            </w:pPr>
            <w:r w:rsidRPr="00DE0713">
              <w:rPr>
                <w:rFonts w:eastAsia="MS Mincho"/>
                <w:sz w:val="22"/>
                <w:szCs w:val="22"/>
                <w:lang w:eastAsia="en-US"/>
              </w:rPr>
              <w:t>Содержание деятельности</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1 этап</w:t>
            </w:r>
          </w:p>
          <w:p w:rsidR="00AF0800" w:rsidRPr="00DE0713" w:rsidRDefault="00AF0800" w:rsidP="00F76B79">
            <w:pPr>
              <w:spacing w:after="200" w:line="276" w:lineRule="auto"/>
              <w:jc w:val="center"/>
              <w:rPr>
                <w:rFonts w:eastAsia="Calibri"/>
                <w:sz w:val="22"/>
                <w:szCs w:val="22"/>
                <w:lang w:eastAsia="en-US"/>
              </w:rPr>
            </w:pPr>
            <w:r w:rsidRPr="00DE0713">
              <w:rPr>
                <w:rFonts w:eastAsia="Calibri"/>
                <w:color w:val="000000"/>
                <w:sz w:val="22"/>
                <w:szCs w:val="22"/>
                <w:shd w:val="clear" w:color="auto" w:fill="FFFFFF"/>
                <w:lang w:eastAsia="en-US"/>
              </w:rPr>
              <w:t>предварительное планирование.</w:t>
            </w:r>
          </w:p>
        </w:tc>
        <w:tc>
          <w:tcPr>
            <w:tcW w:w="7195" w:type="dxa"/>
            <w:shd w:val="clear" w:color="auto" w:fill="auto"/>
          </w:tcPr>
          <w:p w:rsidR="00AF0800" w:rsidRPr="00DE0713" w:rsidRDefault="00AF0800" w:rsidP="00DE0713">
            <w:pPr>
              <w:shd w:val="clear" w:color="auto" w:fill="FFFFFF"/>
              <w:spacing w:before="100" w:beforeAutospacing="1" w:after="100" w:afterAutospacing="1" w:line="276" w:lineRule="auto"/>
              <w:jc w:val="both"/>
              <w:rPr>
                <w:rFonts w:eastAsia="Calibri"/>
                <w:color w:val="000000"/>
                <w:sz w:val="22"/>
                <w:szCs w:val="22"/>
                <w:lang w:eastAsia="en-US"/>
              </w:rPr>
            </w:pPr>
            <w:r w:rsidRPr="00DE0713">
              <w:rPr>
                <w:rFonts w:eastAsia="MS Mincho"/>
                <w:sz w:val="22"/>
                <w:szCs w:val="22"/>
                <w:lang w:eastAsia="en-US"/>
              </w:rPr>
              <w:t xml:space="preserve">А) </w:t>
            </w:r>
            <w:r w:rsidRPr="00DE0713">
              <w:rPr>
                <w:rFonts w:eastAsia="Calibri"/>
                <w:sz w:val="22"/>
                <w:szCs w:val="22"/>
                <w:lang w:eastAsia="en-US"/>
              </w:rPr>
              <w:t xml:space="preserve">Задача педагогов на этом этапе состоит в том, чтобы </w:t>
            </w:r>
            <w:r w:rsidR="00DE0713" w:rsidRPr="00DE0713">
              <w:rPr>
                <w:rFonts w:eastAsia="Calibri"/>
                <w:sz w:val="22"/>
                <w:szCs w:val="22"/>
                <w:lang w:eastAsia="en-US"/>
              </w:rPr>
              <w:t>«</w:t>
            </w:r>
            <w:r w:rsidRPr="00DE0713">
              <w:rPr>
                <w:rFonts w:eastAsia="Calibri"/>
                <w:sz w:val="22"/>
                <w:szCs w:val="22"/>
                <w:lang w:eastAsia="en-US"/>
              </w:rPr>
              <w:t>привязать</w:t>
            </w:r>
            <w:r w:rsidR="00DE0713" w:rsidRPr="00DE0713">
              <w:rPr>
                <w:rFonts w:eastAsia="Calibri"/>
                <w:sz w:val="22"/>
                <w:szCs w:val="22"/>
                <w:lang w:eastAsia="en-US"/>
              </w:rPr>
              <w:t>»</w:t>
            </w:r>
            <w:r w:rsidRPr="00DE0713">
              <w:rPr>
                <w:rFonts w:eastAsia="Calibri"/>
                <w:sz w:val="22"/>
                <w:szCs w:val="22"/>
                <w:lang w:eastAsia="en-US"/>
              </w:rPr>
              <w:t xml:space="preserve"> к воспоминаниям те умения, навыки и знания, которые дети получили на празднике и в процессе его подготовки. Для этого проводятся беседы, в которых дети вспоминают, что им понравилось, при помощи педагога выделяется наиболее важное и главное в празднике, поясняются непонятные моменты.</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2 этап</w:t>
            </w:r>
          </w:p>
          <w:p w:rsidR="00AF0800" w:rsidRPr="00DE0713" w:rsidRDefault="00AF0800" w:rsidP="00F76B79">
            <w:pPr>
              <w:spacing w:after="200" w:line="276" w:lineRule="auto"/>
              <w:jc w:val="center"/>
              <w:rPr>
                <w:rFonts w:eastAsia="Calibri"/>
                <w:sz w:val="22"/>
                <w:szCs w:val="22"/>
                <w:u w:val="single"/>
                <w:lang w:eastAsia="en-US"/>
              </w:rPr>
            </w:pPr>
            <w:r w:rsidRPr="00DE0713">
              <w:rPr>
                <w:rFonts w:eastAsia="Calibri"/>
                <w:sz w:val="22"/>
                <w:szCs w:val="22"/>
                <w:lang w:eastAsia="en-US"/>
              </w:rPr>
              <w:t>работа над сценарием.</w:t>
            </w:r>
          </w:p>
        </w:tc>
        <w:tc>
          <w:tcPr>
            <w:tcW w:w="7195" w:type="dxa"/>
            <w:shd w:val="clear" w:color="auto" w:fill="auto"/>
          </w:tcPr>
          <w:p w:rsidR="00AF0800" w:rsidRPr="00DE0713" w:rsidRDefault="00AF0800" w:rsidP="00DE0713">
            <w:pPr>
              <w:spacing w:after="200" w:line="276" w:lineRule="auto"/>
              <w:jc w:val="both"/>
              <w:rPr>
                <w:rFonts w:eastAsia="Calibri"/>
                <w:color w:val="000000"/>
                <w:sz w:val="22"/>
                <w:szCs w:val="22"/>
                <w:lang w:eastAsia="en-US"/>
              </w:rPr>
            </w:pPr>
            <w:r w:rsidRPr="00DE0713">
              <w:rPr>
                <w:rFonts w:eastAsia="MS Mincho"/>
                <w:sz w:val="22"/>
                <w:szCs w:val="22"/>
                <w:lang w:eastAsia="en-US"/>
              </w:rPr>
              <w:t xml:space="preserve">Б) </w:t>
            </w:r>
            <w:r w:rsidRPr="00DE0713">
              <w:rPr>
                <w:rFonts w:eastAsia="Calibri"/>
                <w:color w:val="000000"/>
                <w:sz w:val="22"/>
                <w:szCs w:val="22"/>
                <w:lang w:eastAsia="en-US"/>
              </w:rPr>
              <w:t>Когда сценарий готов, воспитатели проводят в своих группах занятия, на которых детям рассказывается о предстоящем празднике, объясняется что это за праздник и чему он посвящен. Если этот праздник уже отмечался в прошлом году, то все вспоминают, что на нем было. Педагог выясняет, что дети запомнили и при необходимости восполняет пробелы в памяти детей.</w:t>
            </w:r>
            <w:r w:rsidR="00DE0713">
              <w:rPr>
                <w:rFonts w:eastAsia="Calibri"/>
                <w:color w:val="000000"/>
                <w:sz w:val="22"/>
                <w:szCs w:val="22"/>
                <w:lang w:eastAsia="en-US"/>
              </w:rPr>
              <w:t xml:space="preserve"> +</w:t>
            </w:r>
            <w:r w:rsidRPr="00DE0713">
              <w:rPr>
                <w:rFonts w:eastAsia="Calibri"/>
                <w:sz w:val="22"/>
                <w:szCs w:val="22"/>
                <w:lang w:eastAsia="en-US"/>
              </w:rPr>
              <w:t>После того, как дети уяснили, что это за праздник, им объясняют, кто будет присутствовать на нем (родители, воспитатели,  дети  из других групп и т.д.) и что будут делать сами дети. На данном этапе дети должны понять свои задачи, осознать свою роль в процессе подготовки и проведения праздника, чтобы в ходе разучивания стихов, постановки танцев, подготовки зала они видели, понимали, для чего они это делают. Необходимо поставить перед ребенком цель, к которой он при помощи педагогов будет двигаться.</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3 этап</w:t>
            </w:r>
          </w:p>
          <w:p w:rsidR="00AF0800" w:rsidRPr="00DE0713" w:rsidRDefault="00AF0800" w:rsidP="002D48C4">
            <w:pPr>
              <w:spacing w:after="200" w:line="276" w:lineRule="auto"/>
              <w:jc w:val="center"/>
              <w:rPr>
                <w:rFonts w:eastAsia="Calibri"/>
                <w:sz w:val="22"/>
                <w:szCs w:val="22"/>
                <w:lang w:eastAsia="en-US"/>
              </w:rPr>
            </w:pPr>
            <w:r w:rsidRPr="00DE0713">
              <w:rPr>
                <w:rFonts w:eastAsia="Calibri"/>
                <w:color w:val="000000"/>
                <w:sz w:val="22"/>
                <w:szCs w:val="22"/>
                <w:shd w:val="clear" w:color="auto" w:fill="FFFFFF"/>
                <w:lang w:eastAsia="en-US"/>
              </w:rPr>
              <w:t>предварительное знакомство детей с праздником.</w:t>
            </w:r>
          </w:p>
        </w:tc>
        <w:tc>
          <w:tcPr>
            <w:tcW w:w="7195" w:type="dxa"/>
            <w:shd w:val="clear" w:color="auto" w:fill="auto"/>
          </w:tcPr>
          <w:p w:rsidR="00AF0800" w:rsidRPr="00DE0713" w:rsidRDefault="00AF0800" w:rsidP="00F76B79">
            <w:pPr>
              <w:shd w:val="clear" w:color="auto" w:fill="FFFFFF"/>
              <w:spacing w:before="100" w:beforeAutospacing="1" w:after="100" w:afterAutospacing="1" w:line="276" w:lineRule="auto"/>
              <w:jc w:val="both"/>
              <w:rPr>
                <w:rFonts w:eastAsia="Calibri"/>
                <w:color w:val="000000"/>
                <w:sz w:val="22"/>
                <w:szCs w:val="22"/>
                <w:lang w:eastAsia="en-US"/>
              </w:rPr>
            </w:pPr>
            <w:r w:rsidRPr="00DE0713">
              <w:rPr>
                <w:rFonts w:eastAsia="MS Mincho"/>
                <w:sz w:val="22"/>
                <w:szCs w:val="22"/>
                <w:lang w:eastAsia="en-US"/>
              </w:rPr>
              <w:t xml:space="preserve">В) </w:t>
            </w:r>
            <w:r w:rsidRPr="00DE0713">
              <w:rPr>
                <w:rFonts w:eastAsia="Calibri"/>
                <w:sz w:val="22"/>
                <w:szCs w:val="22"/>
                <w:lang w:eastAsia="en-US"/>
              </w:rPr>
              <w:t>На этом этапе закрепляются наиболее содержательные и красочные впечатления, связанные с тематикой праздника, они запечатлеваются в рисунках и лепке.</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4 этап</w:t>
            </w:r>
          </w:p>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репетиции.</w:t>
            </w:r>
          </w:p>
        </w:tc>
        <w:tc>
          <w:tcPr>
            <w:tcW w:w="7195" w:type="dxa"/>
            <w:shd w:val="clear" w:color="auto" w:fill="auto"/>
          </w:tcPr>
          <w:p w:rsidR="00AF0800" w:rsidRPr="00DE0713" w:rsidRDefault="00AF0800" w:rsidP="00F76B79">
            <w:pPr>
              <w:shd w:val="clear" w:color="auto" w:fill="FFFFFF"/>
              <w:spacing w:before="100" w:beforeAutospacing="1" w:after="100" w:afterAutospacing="1" w:line="276" w:lineRule="auto"/>
              <w:jc w:val="both"/>
              <w:rPr>
                <w:rFonts w:eastAsia="Calibri"/>
                <w:color w:val="000000"/>
                <w:sz w:val="22"/>
                <w:szCs w:val="22"/>
                <w:lang w:eastAsia="en-US"/>
              </w:rPr>
            </w:pPr>
            <w:r w:rsidRPr="00DE0713">
              <w:rPr>
                <w:rFonts w:eastAsia="MS Mincho"/>
                <w:sz w:val="22"/>
                <w:szCs w:val="22"/>
                <w:lang w:eastAsia="en-US"/>
              </w:rPr>
              <w:t>Г)</w:t>
            </w:r>
            <w:r w:rsidRPr="00DE0713">
              <w:rPr>
                <w:rFonts w:eastAsia="Calibri"/>
                <w:color w:val="000000"/>
                <w:sz w:val="22"/>
                <w:szCs w:val="22"/>
                <w:lang w:eastAsia="en-US"/>
              </w:rPr>
              <w:t xml:space="preserve"> Наступает тот самый долгожданный день, когда преображенный и украшенный зал полон зрителей и дети с замиранием сердца ждут начала действия… праздник начинается… проходит и заканчивается, но не заканчивается работа над праздником.</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5 этап</w:t>
            </w:r>
          </w:p>
          <w:p w:rsidR="00AF0800" w:rsidRPr="00DE0713" w:rsidRDefault="00AF0800" w:rsidP="00F76B79">
            <w:pPr>
              <w:spacing w:after="200" w:line="276" w:lineRule="auto"/>
              <w:jc w:val="center"/>
              <w:rPr>
                <w:rFonts w:eastAsia="Calibri"/>
                <w:sz w:val="22"/>
                <w:szCs w:val="22"/>
                <w:lang w:eastAsia="en-US"/>
              </w:rPr>
            </w:pPr>
            <w:r w:rsidRPr="00DE0713">
              <w:rPr>
                <w:rFonts w:eastAsia="Calibri"/>
                <w:color w:val="000000"/>
                <w:sz w:val="22"/>
                <w:szCs w:val="22"/>
                <w:lang w:eastAsia="en-US"/>
              </w:rPr>
              <w:t>проведение праздника.</w:t>
            </w:r>
          </w:p>
        </w:tc>
        <w:tc>
          <w:tcPr>
            <w:tcW w:w="7195" w:type="dxa"/>
            <w:shd w:val="clear" w:color="auto" w:fill="auto"/>
          </w:tcPr>
          <w:p w:rsidR="00AF0800" w:rsidRPr="00DE0713" w:rsidRDefault="00AF0800" w:rsidP="00F76B79">
            <w:pPr>
              <w:spacing w:after="200" w:line="276" w:lineRule="auto"/>
              <w:jc w:val="both"/>
              <w:rPr>
                <w:rFonts w:eastAsia="MS Mincho"/>
                <w:sz w:val="22"/>
                <w:szCs w:val="22"/>
                <w:lang w:eastAsia="en-US"/>
              </w:rPr>
            </w:pPr>
            <w:r w:rsidRPr="00DE0713">
              <w:rPr>
                <w:rFonts w:eastAsia="MS Mincho"/>
                <w:sz w:val="22"/>
                <w:szCs w:val="22"/>
                <w:lang w:eastAsia="en-US"/>
              </w:rPr>
              <w:t>Д)</w:t>
            </w:r>
            <w:r w:rsidRPr="00DE0713">
              <w:rPr>
                <w:rFonts w:eastAsia="Calibri"/>
                <w:color w:val="000000"/>
                <w:sz w:val="22"/>
                <w:szCs w:val="22"/>
                <w:lang w:eastAsia="en-US"/>
              </w:rPr>
              <w:t xml:space="preserve"> В начале учебного года проводится собрание педагогического коллектива, на котором обсуждается план работы на год. Происходит выбор праздников, и устанавливаются сроки их проведения.</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6 этап</w:t>
            </w:r>
          </w:p>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подведение итогов.</w:t>
            </w:r>
          </w:p>
          <w:p w:rsidR="00AF0800" w:rsidRPr="00DE0713" w:rsidRDefault="00AF0800" w:rsidP="00F76B79">
            <w:pPr>
              <w:spacing w:after="200" w:line="276" w:lineRule="auto"/>
              <w:jc w:val="center"/>
              <w:rPr>
                <w:rFonts w:eastAsia="Calibri"/>
                <w:sz w:val="22"/>
                <w:szCs w:val="22"/>
                <w:lang w:eastAsia="en-US"/>
              </w:rPr>
            </w:pPr>
          </w:p>
        </w:tc>
        <w:tc>
          <w:tcPr>
            <w:tcW w:w="7195" w:type="dxa"/>
            <w:shd w:val="clear" w:color="auto" w:fill="auto"/>
          </w:tcPr>
          <w:p w:rsidR="00AF0800" w:rsidRPr="00DE0713" w:rsidRDefault="00AF0800" w:rsidP="00F76B79">
            <w:pPr>
              <w:shd w:val="clear" w:color="auto" w:fill="FFFFFF"/>
              <w:spacing w:before="100" w:beforeAutospacing="1" w:after="100" w:afterAutospacing="1" w:line="276" w:lineRule="auto"/>
              <w:jc w:val="both"/>
              <w:rPr>
                <w:rFonts w:eastAsia="Calibri"/>
                <w:color w:val="000000"/>
                <w:sz w:val="22"/>
                <w:szCs w:val="22"/>
                <w:lang w:eastAsia="en-US"/>
              </w:rPr>
            </w:pPr>
            <w:r w:rsidRPr="00DE0713">
              <w:rPr>
                <w:rFonts w:eastAsia="MS Mincho"/>
                <w:sz w:val="22"/>
                <w:szCs w:val="22"/>
                <w:lang w:eastAsia="en-US"/>
              </w:rPr>
              <w:t xml:space="preserve">Е) </w:t>
            </w:r>
            <w:r w:rsidRPr="00DE0713">
              <w:rPr>
                <w:rFonts w:eastAsia="Calibri"/>
                <w:sz w:val="22"/>
                <w:szCs w:val="22"/>
                <w:lang w:eastAsia="en-US"/>
              </w:rPr>
              <w:t>После определения целей и задач начинается непосредственная работа по разучиванию стихов, песен, постановки танцев, оформлению зала, изготовлению аксессуаров к костюмам. На данном этапе идет также работа над сценарием, куда вносятся изменения и коррективы, появившиеся во время работы. Таким образом, окончательный вариант сценария появляется уже непосредственно перед началом праздника.</w:t>
            </w:r>
          </w:p>
        </w:tc>
      </w:tr>
      <w:tr w:rsidR="00AF0800" w:rsidRPr="0079092A" w:rsidTr="00DE0713">
        <w:tc>
          <w:tcPr>
            <w:tcW w:w="2376" w:type="dxa"/>
            <w:shd w:val="clear" w:color="auto" w:fill="auto"/>
          </w:tcPr>
          <w:p w:rsidR="00AF0800" w:rsidRPr="00DE0713" w:rsidRDefault="00AF0800" w:rsidP="00F76B79">
            <w:pPr>
              <w:spacing w:after="200" w:line="276" w:lineRule="auto"/>
              <w:jc w:val="center"/>
              <w:rPr>
                <w:rFonts w:eastAsia="Calibri"/>
                <w:sz w:val="22"/>
                <w:szCs w:val="22"/>
                <w:lang w:eastAsia="en-US"/>
              </w:rPr>
            </w:pPr>
            <w:r w:rsidRPr="00DE0713">
              <w:rPr>
                <w:rFonts w:eastAsia="Calibri"/>
                <w:sz w:val="22"/>
                <w:szCs w:val="22"/>
                <w:lang w:eastAsia="en-US"/>
              </w:rPr>
              <w:t>7 этап</w:t>
            </w:r>
            <w:r w:rsidRPr="00DE0713">
              <w:rPr>
                <w:rFonts w:eastAsia="Calibri"/>
                <w:color w:val="000000"/>
                <w:sz w:val="22"/>
                <w:szCs w:val="22"/>
                <w:lang w:eastAsia="en-US"/>
              </w:rPr>
              <w:t xml:space="preserve"> последействие праздника.</w:t>
            </w:r>
          </w:p>
        </w:tc>
        <w:tc>
          <w:tcPr>
            <w:tcW w:w="7195" w:type="dxa"/>
            <w:shd w:val="clear" w:color="auto" w:fill="auto"/>
          </w:tcPr>
          <w:p w:rsidR="00AF0800" w:rsidRPr="00DE0713" w:rsidRDefault="00AF0800" w:rsidP="00F76B79">
            <w:pPr>
              <w:shd w:val="clear" w:color="auto" w:fill="FFFFFF"/>
              <w:spacing w:before="100" w:beforeAutospacing="1" w:after="100" w:afterAutospacing="1" w:line="276" w:lineRule="auto"/>
              <w:jc w:val="both"/>
              <w:rPr>
                <w:rFonts w:eastAsia="Calibri"/>
                <w:color w:val="000000"/>
                <w:sz w:val="22"/>
                <w:szCs w:val="22"/>
                <w:lang w:eastAsia="en-US"/>
              </w:rPr>
            </w:pPr>
            <w:r w:rsidRPr="00DE0713">
              <w:rPr>
                <w:rFonts w:eastAsia="MS Mincho"/>
                <w:sz w:val="22"/>
                <w:szCs w:val="22"/>
                <w:lang w:eastAsia="en-US"/>
              </w:rPr>
              <w:t>Ж)</w:t>
            </w:r>
            <w:r w:rsidRPr="00DE0713">
              <w:rPr>
                <w:rFonts w:eastAsia="Calibri"/>
                <w:sz w:val="22"/>
                <w:szCs w:val="22"/>
                <w:lang w:eastAsia="en-US"/>
              </w:rPr>
              <w:t xml:space="preserve"> На этом этапе начинается непосредственная подготовка к празднику. Педагоги, изучая программы по развитию речи, развитию слухового восприятия и произношения, отбирают речевой материал для детей своей группы, учитывая их индивидуальные особенности, способности и знания. Музыкальный руководитель подбирает танцы, причем подбор осуществляется с учетом возможностей каждого конкретного ребенка и группы детей в целом. Если степень владения устной речью позволяет </w:t>
            </w:r>
            <w:r w:rsidRPr="00DE0713">
              <w:rPr>
                <w:rFonts w:eastAsia="Calibri"/>
                <w:sz w:val="22"/>
                <w:szCs w:val="22"/>
                <w:lang w:eastAsia="en-US"/>
              </w:rPr>
              <w:lastRenderedPageBreak/>
              <w:t>детям петь, то музыкальный руководитель вместе с учителем выбирают песню, которую дети смогут исполнить. На данном этапе подготовки создается сценарий праздника, включающий в себя отобранный уже речевой и музыкальный материал. Причем первый в учебном году праздник (обычно это праздник осени) строится на очень простом материале. В праздник включается как можно больше зрелищ и игр, ведущую роль в которых играют педагогический коллектив, а музыкальная речевая деятельность детей строится на приобретенных уже в этом году умениях и навыках. На последующих праздниках зрелища и игры постепенно вытесняются выступлениями детей и педагогам уже остается только роль ведущего.</w:t>
            </w:r>
          </w:p>
        </w:tc>
      </w:tr>
    </w:tbl>
    <w:p w:rsidR="00AF0800" w:rsidRPr="0079092A" w:rsidRDefault="00AF0800" w:rsidP="00AF0800">
      <w:pPr>
        <w:jc w:val="both"/>
        <w:rPr>
          <w:rFonts w:eastAsia="MS Mincho"/>
        </w:rPr>
      </w:pPr>
    </w:p>
    <w:p w:rsidR="00AF0800" w:rsidRPr="0079092A" w:rsidRDefault="00AF0800" w:rsidP="00AF0800">
      <w:pPr>
        <w:rPr>
          <w:rFonts w:eastAsia="MS Mincho"/>
        </w:rPr>
      </w:pPr>
    </w:p>
    <w:p w:rsidR="00AF0800" w:rsidRPr="0079092A" w:rsidRDefault="00AF0800" w:rsidP="00AF0800">
      <w:pPr>
        <w:rPr>
          <w:rFonts w:eastAsia="MS Mincho"/>
        </w:rPr>
      </w:pPr>
      <w:r w:rsidRPr="0079092A">
        <w:rPr>
          <w:rFonts w:eastAsia="MS Mincho"/>
        </w:rPr>
        <w:t xml:space="preserve">1_____  2_____ 3 _____4_____  5_____ 6_____7_____  </w:t>
      </w:r>
    </w:p>
    <w:p w:rsidR="00BA6855" w:rsidRPr="0079092A" w:rsidRDefault="00BA6855" w:rsidP="00BA6855">
      <w:pPr>
        <w:jc w:val="both"/>
        <w:rPr>
          <w:rFonts w:eastAsia="MS Mincho"/>
        </w:rPr>
      </w:pPr>
    </w:p>
    <w:p w:rsidR="00830261" w:rsidRPr="00830261" w:rsidRDefault="00830261" w:rsidP="00830261">
      <w:pPr>
        <w:jc w:val="both"/>
        <w:rPr>
          <w:rFonts w:eastAsia="MS Mincho"/>
        </w:rPr>
      </w:pPr>
      <w:r w:rsidRPr="00830261">
        <w:rPr>
          <w:rFonts w:eastAsia="MS Mincho"/>
          <w:b/>
        </w:rPr>
        <w:t>Задание №8.</w:t>
      </w:r>
      <w:r w:rsidRPr="00830261">
        <w:rPr>
          <w:rFonts w:eastAsia="MS Mincho"/>
        </w:rPr>
        <w:t xml:space="preserve"> </w:t>
      </w:r>
      <w:r w:rsidRPr="00830261">
        <w:rPr>
          <w:b/>
        </w:rPr>
        <w:t>Выберите правильный ответ.</w:t>
      </w:r>
    </w:p>
    <w:p w:rsidR="00830261" w:rsidRPr="00830261" w:rsidRDefault="00830261" w:rsidP="00830261">
      <w:pPr>
        <w:contextualSpacing/>
        <w:jc w:val="both"/>
        <w:rPr>
          <w:b/>
        </w:rPr>
      </w:pPr>
      <w:r w:rsidRPr="00830261">
        <w:rPr>
          <w:b/>
        </w:rPr>
        <w:t>Глухой ребенок овладевает речью:</w:t>
      </w:r>
    </w:p>
    <w:p w:rsidR="00830261" w:rsidRPr="00830261" w:rsidRDefault="00830261" w:rsidP="00830261">
      <w:pPr>
        <w:contextualSpacing/>
        <w:jc w:val="both"/>
      </w:pPr>
      <w:r w:rsidRPr="00830261">
        <w:t xml:space="preserve">а) самостоятельно </w:t>
      </w:r>
    </w:p>
    <w:p w:rsidR="00830261" w:rsidRPr="00830261" w:rsidRDefault="00830261" w:rsidP="00830261">
      <w:pPr>
        <w:contextualSpacing/>
        <w:jc w:val="both"/>
      </w:pPr>
      <w:r w:rsidRPr="00830261">
        <w:t>б) только с помощью коррекционного обучения</w:t>
      </w:r>
    </w:p>
    <w:p w:rsidR="00830261" w:rsidRPr="00830261" w:rsidRDefault="00830261" w:rsidP="00830261">
      <w:pPr>
        <w:contextualSpacing/>
        <w:jc w:val="both"/>
      </w:pPr>
      <w:r w:rsidRPr="00830261">
        <w:t>в) по подражанию</w:t>
      </w:r>
    </w:p>
    <w:p w:rsidR="00830261" w:rsidRDefault="00830261" w:rsidP="0079092A">
      <w:pPr>
        <w:jc w:val="both"/>
        <w:rPr>
          <w:rFonts w:eastAsia="MS Mincho"/>
        </w:rPr>
      </w:pPr>
    </w:p>
    <w:p w:rsidR="0079092A" w:rsidRPr="00830261" w:rsidRDefault="00830261" w:rsidP="0079092A">
      <w:pPr>
        <w:jc w:val="both"/>
        <w:rPr>
          <w:rFonts w:eastAsia="MS Mincho"/>
          <w:b/>
        </w:rPr>
      </w:pPr>
      <w:r w:rsidRPr="00830261">
        <w:rPr>
          <w:rFonts w:eastAsia="MS Mincho"/>
          <w:b/>
        </w:rPr>
        <w:t xml:space="preserve">Задание №9. </w:t>
      </w:r>
      <w:r w:rsidRPr="00830261">
        <w:rPr>
          <w:b/>
        </w:rPr>
        <w:t>Заполните</w:t>
      </w:r>
      <w:r w:rsidR="0079092A" w:rsidRPr="00830261">
        <w:rPr>
          <w:b/>
        </w:rPr>
        <w:t xml:space="preserve"> схему.</w:t>
      </w:r>
    </w:p>
    <w:p w:rsidR="0079092A" w:rsidRPr="0079092A" w:rsidRDefault="0079092A" w:rsidP="0079092A">
      <w:pPr>
        <w:jc w:val="center"/>
        <w:rPr>
          <w:b/>
          <w:u w:val="single"/>
        </w:rPr>
      </w:pPr>
      <w:r w:rsidRPr="0079092A">
        <w:rPr>
          <w:b/>
        </w:rPr>
        <w:t>Основные направления методики развития слухового восприятия у детей с нарушением слуха</w:t>
      </w:r>
    </w:p>
    <w:p w:rsidR="0079092A" w:rsidRPr="0079092A" w:rsidRDefault="0079092A" w:rsidP="0079092A">
      <w:pPr>
        <w:jc w:val="both"/>
        <w:rPr>
          <w:u w:val="single"/>
        </w:rPr>
      </w:pPr>
    </w:p>
    <w:p w:rsidR="0079092A" w:rsidRPr="0079092A" w:rsidRDefault="0079092A" w:rsidP="0079092A">
      <w:pPr>
        <w:jc w:val="both"/>
      </w:pPr>
      <w:r w:rsidRPr="0079092A">
        <w:t xml:space="preserve">                        </w:t>
      </w:r>
      <w:r w:rsidRPr="0079092A">
        <w:sym w:font="Symbol" w:char="F0AF"/>
      </w:r>
      <w:r w:rsidRPr="0079092A">
        <w:t xml:space="preserve">                        </w:t>
      </w:r>
      <w:r w:rsidRPr="0079092A">
        <w:sym w:font="Symbol" w:char="F0AF"/>
      </w:r>
      <w:r w:rsidRPr="0079092A">
        <w:t xml:space="preserve">                           </w:t>
      </w:r>
      <w:r w:rsidRPr="0079092A">
        <w:sym w:font="Symbol" w:char="F0AF"/>
      </w:r>
      <w:r w:rsidRPr="0079092A">
        <w:t xml:space="preserve">                      </w:t>
      </w:r>
      <w:r w:rsidRPr="0079092A">
        <w:sym w:font="Symbol" w:char="F0AF"/>
      </w:r>
    </w:p>
    <w:p w:rsidR="0079092A" w:rsidRPr="0079092A" w:rsidRDefault="0079092A" w:rsidP="0079092A">
      <w:pPr>
        <w:jc w:val="both"/>
        <w:rPr>
          <w:u w:val="single"/>
        </w:rPr>
      </w:pPr>
      <w:r w:rsidRPr="0079092A">
        <w:t xml:space="preserve">                    _____                _____                     _____               _____    </w:t>
      </w:r>
    </w:p>
    <w:p w:rsidR="0079092A" w:rsidRPr="0079092A" w:rsidRDefault="0079092A" w:rsidP="0079092A">
      <w:pPr>
        <w:jc w:val="both"/>
      </w:pPr>
      <w:r w:rsidRPr="0079092A">
        <w:t xml:space="preserve">        </w:t>
      </w:r>
    </w:p>
    <w:p w:rsidR="0079092A" w:rsidRPr="0079092A" w:rsidRDefault="0079092A" w:rsidP="0079092A">
      <w:pPr>
        <w:jc w:val="both"/>
      </w:pPr>
      <w:r w:rsidRPr="0079092A">
        <w:t>1. выработка условной двигательной реакции на звук;</w:t>
      </w:r>
    </w:p>
    <w:p w:rsidR="0079092A" w:rsidRPr="0079092A" w:rsidRDefault="0079092A" w:rsidP="0079092A">
      <w:pPr>
        <w:jc w:val="both"/>
      </w:pPr>
      <w:r w:rsidRPr="0079092A">
        <w:t>2. автоматизация звуков речи;</w:t>
      </w:r>
    </w:p>
    <w:p w:rsidR="0079092A" w:rsidRPr="0079092A" w:rsidRDefault="0079092A" w:rsidP="0079092A">
      <w:pPr>
        <w:jc w:val="both"/>
      </w:pPr>
      <w:r w:rsidRPr="0079092A">
        <w:t>3. знакомство со звуками окружающего мира;</w:t>
      </w:r>
    </w:p>
    <w:p w:rsidR="0079092A" w:rsidRPr="0079092A" w:rsidRDefault="0079092A" w:rsidP="0079092A">
      <w:pPr>
        <w:jc w:val="both"/>
      </w:pPr>
      <w:r w:rsidRPr="0079092A">
        <w:t>4. обучение восприятию на слух неречевых и речевых сигналов;</w:t>
      </w:r>
    </w:p>
    <w:p w:rsidR="0079092A" w:rsidRPr="0079092A" w:rsidRDefault="0079092A" w:rsidP="0079092A">
      <w:pPr>
        <w:jc w:val="both"/>
      </w:pPr>
      <w:r w:rsidRPr="0079092A">
        <w:t>5. дифференциация звуков речи на слух;</w:t>
      </w:r>
    </w:p>
    <w:p w:rsidR="0079092A" w:rsidRPr="0079092A" w:rsidRDefault="0079092A" w:rsidP="0079092A">
      <w:pPr>
        <w:jc w:val="both"/>
      </w:pPr>
      <w:r w:rsidRPr="0079092A">
        <w:t>6. обучение восприятию на слух речевого материала</w:t>
      </w:r>
    </w:p>
    <w:p w:rsidR="0079092A" w:rsidRPr="0079092A" w:rsidRDefault="0079092A" w:rsidP="0079092A">
      <w:pPr>
        <w:jc w:val="both"/>
        <w:rPr>
          <w:rFonts w:eastAsia="MS Mincho"/>
        </w:rPr>
      </w:pPr>
    </w:p>
    <w:p w:rsidR="0079092A" w:rsidRDefault="00830261" w:rsidP="0079092A">
      <w:pPr>
        <w:jc w:val="both"/>
        <w:rPr>
          <w:b/>
        </w:rPr>
      </w:pPr>
      <w:r w:rsidRPr="00830261">
        <w:rPr>
          <w:rFonts w:eastAsia="MS Mincho"/>
          <w:b/>
        </w:rPr>
        <w:t xml:space="preserve">Задание №10. </w:t>
      </w:r>
      <w:r w:rsidR="0079092A" w:rsidRPr="00830261">
        <w:rPr>
          <w:b/>
        </w:rPr>
        <w:t xml:space="preserve">Выберите правильный ответ. </w:t>
      </w:r>
    </w:p>
    <w:p w:rsidR="0079092A" w:rsidRPr="001966FB" w:rsidRDefault="001966FB" w:rsidP="0079092A">
      <w:pPr>
        <w:jc w:val="both"/>
        <w:rPr>
          <w:rFonts w:eastAsia="MS Mincho"/>
          <w:b/>
        </w:rPr>
      </w:pPr>
      <w:r w:rsidRPr="001966FB">
        <w:rPr>
          <w:rFonts w:eastAsia="Calibri"/>
          <w:b/>
          <w:lang w:eastAsia="en-US"/>
        </w:rPr>
        <w:t>Система письма по Брайлю является:</w:t>
      </w:r>
    </w:p>
    <w:p w:rsidR="0079092A" w:rsidRPr="0079092A" w:rsidRDefault="001966FB" w:rsidP="0079092A">
      <w:pPr>
        <w:jc w:val="both"/>
      </w:pPr>
      <w:r>
        <w:t xml:space="preserve">а) </w:t>
      </w:r>
      <w:r w:rsidR="0079092A" w:rsidRPr="0079092A">
        <w:t>плоскостн</w:t>
      </w:r>
      <w:r>
        <w:t xml:space="preserve">ым </w:t>
      </w:r>
      <w:r w:rsidR="0079092A" w:rsidRPr="0079092A">
        <w:t>письмо</w:t>
      </w:r>
      <w:r>
        <w:t>м</w:t>
      </w:r>
    </w:p>
    <w:p w:rsidR="0079092A" w:rsidRPr="0079092A" w:rsidRDefault="001966FB" w:rsidP="0079092A">
      <w:pPr>
        <w:jc w:val="both"/>
      </w:pPr>
      <w:r>
        <w:t xml:space="preserve">б) </w:t>
      </w:r>
      <w:r w:rsidR="0079092A" w:rsidRPr="0079092A">
        <w:t>пиктографическ</w:t>
      </w:r>
      <w:r>
        <w:t>им</w:t>
      </w:r>
      <w:r w:rsidR="0079092A" w:rsidRPr="0079092A">
        <w:t xml:space="preserve"> письмо</w:t>
      </w:r>
      <w:r>
        <w:t>м</w:t>
      </w:r>
    </w:p>
    <w:p w:rsidR="0079092A" w:rsidRPr="0079092A" w:rsidRDefault="001966FB" w:rsidP="0079092A">
      <w:pPr>
        <w:jc w:val="both"/>
      </w:pPr>
      <w:r>
        <w:t xml:space="preserve">в) </w:t>
      </w:r>
      <w:r w:rsidR="0079092A" w:rsidRPr="0079092A">
        <w:t>рельефно – точечн</w:t>
      </w:r>
      <w:r>
        <w:t>ым</w:t>
      </w:r>
      <w:r w:rsidR="0079092A" w:rsidRPr="0079092A">
        <w:t xml:space="preserve"> письмо</w:t>
      </w:r>
      <w:r>
        <w:t>м</w:t>
      </w:r>
    </w:p>
    <w:p w:rsidR="0079092A" w:rsidRDefault="001966FB" w:rsidP="0079092A">
      <w:pPr>
        <w:jc w:val="both"/>
      </w:pPr>
      <w:r>
        <w:t>г)</w:t>
      </w:r>
      <w:r w:rsidR="0079092A" w:rsidRPr="0079092A">
        <w:t xml:space="preserve"> символьн</w:t>
      </w:r>
      <w:r>
        <w:t>ым</w:t>
      </w:r>
      <w:r w:rsidR="0079092A" w:rsidRPr="0079092A">
        <w:t xml:space="preserve"> письмо</w:t>
      </w:r>
      <w:r>
        <w:t>м</w:t>
      </w:r>
    </w:p>
    <w:p w:rsidR="00DE0713" w:rsidRDefault="00DE0713" w:rsidP="0079092A">
      <w:pPr>
        <w:jc w:val="both"/>
      </w:pPr>
    </w:p>
    <w:p w:rsidR="00DE0713" w:rsidRPr="0079092A" w:rsidRDefault="00DE0713" w:rsidP="0079092A">
      <w:pPr>
        <w:jc w:val="both"/>
      </w:pPr>
    </w:p>
    <w:p w:rsidR="0079092A" w:rsidRPr="0079092A" w:rsidRDefault="0079092A" w:rsidP="0079092A">
      <w:pPr>
        <w:jc w:val="both"/>
      </w:pPr>
    </w:p>
    <w:p w:rsidR="0079092A" w:rsidRPr="00830261" w:rsidRDefault="00830261" w:rsidP="0079092A">
      <w:pPr>
        <w:jc w:val="both"/>
        <w:rPr>
          <w:rFonts w:eastAsia="MS Mincho"/>
          <w:b/>
        </w:rPr>
      </w:pPr>
      <w:r w:rsidRPr="00830261">
        <w:rPr>
          <w:rFonts w:eastAsia="MS Mincho"/>
          <w:b/>
        </w:rPr>
        <w:t xml:space="preserve">Задание №11. </w:t>
      </w:r>
      <w:r w:rsidRPr="00830261">
        <w:rPr>
          <w:b/>
        </w:rPr>
        <w:t>Заполните</w:t>
      </w:r>
      <w:r w:rsidR="0079092A" w:rsidRPr="00830261">
        <w:rPr>
          <w:b/>
        </w:rPr>
        <w:t xml:space="preserve"> схему.</w:t>
      </w:r>
    </w:p>
    <w:p w:rsidR="0079092A" w:rsidRPr="0079092A" w:rsidRDefault="0079092A" w:rsidP="0079092A">
      <w:pPr>
        <w:jc w:val="both"/>
      </w:pPr>
      <w:r w:rsidRPr="0079092A">
        <w:t>К средствам общения с ребенком с нарушенным слухом относятся:</w:t>
      </w:r>
    </w:p>
    <w:p w:rsidR="0079092A" w:rsidRPr="0079092A" w:rsidRDefault="0079092A" w:rsidP="0079092A">
      <w:pPr>
        <w:jc w:val="both"/>
      </w:pPr>
      <w:r w:rsidRPr="0079092A">
        <w:t>1.устная речь</w:t>
      </w:r>
    </w:p>
    <w:p w:rsidR="0079092A" w:rsidRPr="0079092A" w:rsidRDefault="0079092A" w:rsidP="0079092A">
      <w:pPr>
        <w:jc w:val="both"/>
      </w:pPr>
      <w:r w:rsidRPr="0079092A">
        <w:t>2. жестова</w:t>
      </w:r>
      <w:r w:rsidR="00830261">
        <w:t>я речь (или язык жестов глухих)</w:t>
      </w:r>
    </w:p>
    <w:p w:rsidR="0079092A" w:rsidRPr="0079092A" w:rsidRDefault="0079092A" w:rsidP="0079092A">
      <w:pPr>
        <w:jc w:val="both"/>
      </w:pPr>
      <w:r w:rsidRPr="0079092A">
        <w:t>3.письменная речь</w:t>
      </w:r>
    </w:p>
    <w:p w:rsidR="0079092A" w:rsidRPr="0079092A" w:rsidRDefault="0079092A" w:rsidP="0079092A">
      <w:pPr>
        <w:jc w:val="both"/>
      </w:pPr>
      <w:r w:rsidRPr="0079092A">
        <w:t>4. система пиктограмм</w:t>
      </w:r>
    </w:p>
    <w:p w:rsidR="0079092A" w:rsidRPr="0079092A" w:rsidRDefault="0079092A" w:rsidP="0079092A">
      <w:pPr>
        <w:jc w:val="both"/>
      </w:pPr>
      <w:r w:rsidRPr="0079092A">
        <w:t>5. дактильная речь</w:t>
      </w:r>
    </w:p>
    <w:p w:rsidR="0079092A" w:rsidRPr="0079092A" w:rsidRDefault="0079092A" w:rsidP="0079092A">
      <w:pPr>
        <w:jc w:val="both"/>
      </w:pPr>
      <w:r w:rsidRPr="0079092A">
        <w:t>6. звукоподражание</w:t>
      </w:r>
    </w:p>
    <w:p w:rsidR="0079092A" w:rsidRPr="0079092A" w:rsidRDefault="0079092A" w:rsidP="0079092A">
      <w:pPr>
        <w:jc w:val="both"/>
      </w:pPr>
      <w:r w:rsidRPr="0079092A">
        <w:t>7. естественные жесты</w:t>
      </w:r>
    </w:p>
    <w:p w:rsidR="0079092A" w:rsidRPr="0079092A" w:rsidRDefault="00ED4316" w:rsidP="0079092A">
      <w:pPr>
        <w:jc w:val="both"/>
      </w:pPr>
      <w:r>
        <w:rPr>
          <w:noProof/>
        </w:rPr>
        <w:lastRenderedPageBreak/>
        <mc:AlternateContent>
          <mc:Choice Requires="wps">
            <w:drawing>
              <wp:anchor distT="0" distB="0" distL="114300" distR="114300" simplePos="0" relativeHeight="251659264" behindDoc="0" locked="0" layoutInCell="1" allowOverlap="1" wp14:anchorId="76BAD232" wp14:editId="781EB5DB">
                <wp:simplePos x="0" y="0"/>
                <wp:positionH relativeFrom="column">
                  <wp:posOffset>1030019</wp:posOffset>
                </wp:positionH>
                <wp:positionV relativeFrom="paragraph">
                  <wp:posOffset>70045</wp:posOffset>
                </wp:positionV>
                <wp:extent cx="3656965" cy="668216"/>
                <wp:effectExtent l="0" t="0" r="19685" b="17780"/>
                <wp:wrapNone/>
                <wp:docPr id="87" name="Овал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6965" cy="668216"/>
                        </a:xfrm>
                        <a:prstGeom prst="ellipse">
                          <a:avLst/>
                        </a:prstGeom>
                        <a:solidFill>
                          <a:srgbClr val="FFFFFF"/>
                        </a:solidFill>
                        <a:ln w="9525">
                          <a:solidFill>
                            <a:srgbClr val="000000"/>
                          </a:solidFill>
                          <a:round/>
                          <a:headEnd/>
                          <a:tailEnd/>
                        </a:ln>
                      </wps:spPr>
                      <wps:txbx>
                        <w:txbxContent>
                          <w:p w:rsidR="00BA6855" w:rsidRPr="00286387" w:rsidRDefault="00BA6855" w:rsidP="0079092A">
                            <w:pPr>
                              <w:jc w:val="center"/>
                              <w:rPr>
                                <w:sz w:val="28"/>
                                <w:szCs w:val="28"/>
                              </w:rPr>
                            </w:pPr>
                            <w:r w:rsidRPr="00286387">
                              <w:rPr>
                                <w:sz w:val="28"/>
                                <w:szCs w:val="28"/>
                              </w:rPr>
                              <w:t>средства общения с ребенком</w:t>
                            </w:r>
                            <w:r>
                              <w:rPr>
                                <w:sz w:val="28"/>
                                <w:szCs w:val="28"/>
                              </w:rPr>
                              <w:t xml:space="preserve"> с </w:t>
                            </w:r>
                            <w:r w:rsidRPr="00286387">
                              <w:rPr>
                                <w:sz w:val="28"/>
                                <w:szCs w:val="28"/>
                              </w:rPr>
                              <w:t>нарушение</w:t>
                            </w:r>
                            <w:r>
                              <w:rPr>
                                <w:sz w:val="28"/>
                                <w:szCs w:val="28"/>
                              </w:rPr>
                              <w:t>м</w:t>
                            </w:r>
                            <w:r w:rsidRPr="00286387">
                              <w:rPr>
                                <w:sz w:val="28"/>
                                <w:szCs w:val="28"/>
                              </w:rPr>
                              <w:t xml:space="preserve"> сл</w:t>
                            </w:r>
                            <w:r>
                              <w:rPr>
                                <w:sz w:val="28"/>
                                <w:szCs w:val="28"/>
                              </w:rPr>
                              <w:t>у</w:t>
                            </w:r>
                            <w:r w:rsidRPr="00286387">
                              <w:rPr>
                                <w:sz w:val="28"/>
                                <w:szCs w:val="28"/>
                              </w:rPr>
                              <w:t>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BAD232" id="Овал 87" o:spid="_x0000_s1032" style="position:absolute;left:0;text-align:left;margin-left:81.1pt;margin-top:5.5pt;width:287.95pt;height:5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">
                <v:textbox>
                  <w:txbxContent>
                    <w:p w:rsidR="00BA6855" w:rsidRPr="00286387" w:rsidRDefault="00BA6855" w:rsidP="0079092A">
                      <w:pPr>
                        <w:jc w:val="center"/>
                        <w:rPr>
                          <w:sz w:val="28"/>
                          <w:szCs w:val="28"/>
                        </w:rPr>
                      </w:pPr>
                      <w:r w:rsidRPr="00286387">
                        <w:rPr>
                          <w:sz w:val="28"/>
                          <w:szCs w:val="28"/>
                        </w:rPr>
                        <w:t>средства общения с ребенком</w:t>
                      </w:r>
                      <w:r>
                        <w:rPr>
                          <w:sz w:val="28"/>
                          <w:szCs w:val="28"/>
                        </w:rPr>
                        <w:t xml:space="preserve"> с </w:t>
                      </w:r>
                      <w:r w:rsidRPr="00286387">
                        <w:rPr>
                          <w:sz w:val="28"/>
                          <w:szCs w:val="28"/>
                        </w:rPr>
                        <w:t>нарушение</w:t>
                      </w:r>
                      <w:r>
                        <w:rPr>
                          <w:sz w:val="28"/>
                          <w:szCs w:val="28"/>
                        </w:rPr>
                        <w:t>м</w:t>
                      </w:r>
                      <w:r w:rsidRPr="00286387">
                        <w:rPr>
                          <w:sz w:val="28"/>
                          <w:szCs w:val="28"/>
                        </w:rPr>
                        <w:t xml:space="preserve"> сл</w:t>
                      </w:r>
                      <w:r>
                        <w:rPr>
                          <w:sz w:val="28"/>
                          <w:szCs w:val="28"/>
                        </w:rPr>
                        <w:t>у</w:t>
                      </w:r>
                      <w:r w:rsidRPr="00286387">
                        <w:rPr>
                          <w:sz w:val="28"/>
                          <w:szCs w:val="28"/>
                        </w:rPr>
                        <w:t>ха</w:t>
                      </w:r>
                    </w:p>
                  </w:txbxContent>
                </v:textbox>
              </v:oval>
            </w:pict>
          </mc:Fallback>
        </mc:AlternateContent>
      </w:r>
    </w:p>
    <w:p w:rsidR="0079092A" w:rsidRPr="0079092A" w:rsidRDefault="0079092A" w:rsidP="0079092A">
      <w:pPr>
        <w:jc w:val="both"/>
      </w:pPr>
    </w:p>
    <w:p w:rsidR="0079092A" w:rsidRPr="0079092A" w:rsidRDefault="0079092A" w:rsidP="0079092A">
      <w:pPr>
        <w:jc w:val="both"/>
      </w:pPr>
    </w:p>
    <w:p w:rsidR="0079092A" w:rsidRPr="0079092A" w:rsidRDefault="0079092A" w:rsidP="0079092A">
      <w:pPr>
        <w:jc w:val="both"/>
      </w:pPr>
      <w:r>
        <w:rPr>
          <w:noProof/>
        </w:rPr>
        <mc:AlternateContent>
          <mc:Choice Requires="wps">
            <w:drawing>
              <wp:anchor distT="0" distB="0" distL="114300" distR="114300" simplePos="0" relativeHeight="251660288" behindDoc="0" locked="0" layoutInCell="1" allowOverlap="1" wp14:anchorId="206671BE" wp14:editId="15263B3A">
                <wp:simplePos x="0" y="0"/>
                <wp:positionH relativeFrom="column">
                  <wp:posOffset>607695</wp:posOffset>
                </wp:positionH>
                <wp:positionV relativeFrom="paragraph">
                  <wp:posOffset>546293</wp:posOffset>
                </wp:positionV>
                <wp:extent cx="650631" cy="386861"/>
                <wp:effectExtent l="0" t="0" r="16510" b="13335"/>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631" cy="386861"/>
                        </a:xfrm>
                        <a:prstGeom prst="rect">
                          <a:avLst/>
                        </a:prstGeom>
                        <a:solidFill>
                          <a:srgbClr val="FFFFFF"/>
                        </a:solidFill>
                        <a:ln w="9525">
                          <a:solidFill>
                            <a:srgbClr val="000000"/>
                          </a:solidFill>
                          <a:miter lim="800000"/>
                          <a:headEnd/>
                          <a:tailEnd/>
                        </a:ln>
                      </wps:spPr>
                      <wps:txbx>
                        <w:txbxContent>
                          <w:p w:rsidR="00BA6855" w:rsidRDefault="00BA6855" w:rsidP="0079092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671BE" id="Прямоугольник 85" o:spid="_x0000_s1033" style="position:absolute;left:0;text-align:left;margin-left:47.85pt;margin-top:43pt;width:51.25pt;height:3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">
                <v:textbox>
                  <w:txbxContent>
                    <w:p w:rsidR="00BA6855" w:rsidRDefault="00BA6855" w:rsidP="0079092A"/>
                  </w:txbxContent>
                </v:textbox>
              </v:rect>
            </w:pict>
          </mc:Fallback>
        </mc:AlternateContent>
      </w:r>
      <w:r>
        <w:rPr>
          <w:noProof/>
        </w:rPr>
        <mc:AlternateContent>
          <mc:Choice Requires="wpc">
            <w:drawing>
              <wp:inline distT="0" distB="0" distL="0" distR="0">
                <wp:extent cx="5794131" cy="1125416"/>
                <wp:effectExtent l="0" t="0" r="0" b="0"/>
                <wp:docPr id="3"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0" name="Line 8"/>
                        <wps:cNvCnPr/>
                        <wps:spPr bwMode="auto">
                          <a:xfrm>
                            <a:off x="4152731" y="107756"/>
                            <a:ext cx="532934" cy="3444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9"/>
                        <wps:cNvCnPr/>
                        <wps:spPr bwMode="auto">
                          <a:xfrm>
                            <a:off x="3184996" y="210820"/>
                            <a:ext cx="533749" cy="3444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0"/>
                        <wps:cNvCnPr/>
                        <wps:spPr bwMode="auto">
                          <a:xfrm flipH="1">
                            <a:off x="1173333" y="151141"/>
                            <a:ext cx="533749" cy="3436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11"/>
                        <wps:cNvCnPr/>
                        <wps:spPr bwMode="auto">
                          <a:xfrm flipH="1">
                            <a:off x="1934355" y="210820"/>
                            <a:ext cx="357507" cy="2936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рямоугольник 17"/>
                        <wps:cNvSpPr>
                          <a:spLocks noChangeArrowheads="1"/>
                        </wps:cNvSpPr>
                        <wps:spPr bwMode="auto">
                          <a:xfrm>
                            <a:off x="4444270" y="545123"/>
                            <a:ext cx="650240" cy="386715"/>
                          </a:xfrm>
                          <a:prstGeom prst="rect">
                            <a:avLst/>
                          </a:prstGeom>
                          <a:solidFill>
                            <a:srgbClr val="FFFFFF"/>
                          </a:solidFill>
                          <a:ln w="9525">
                            <a:solidFill>
                              <a:srgbClr val="000000"/>
                            </a:solidFill>
                            <a:miter lim="800000"/>
                            <a:headEnd/>
                            <a:tailEnd/>
                          </a:ln>
                        </wps:spPr>
                        <wps:txbx>
                          <w:txbxContent>
                            <w:p w:rsidR="00ED4316" w:rsidRDefault="00ED4316" w:rsidP="00ED4316">
                              <w:pPr>
                                <w:pStyle w:val="ab"/>
                                <w:spacing w:before="0" w:beforeAutospacing="0" w:after="0" w:afterAutospacing="0"/>
                              </w:pPr>
                              <w:r>
                                <w:t> </w:t>
                              </w:r>
                            </w:p>
                          </w:txbxContent>
                        </wps:txbx>
                        <wps:bodyPr rot="0" vert="horz" wrap="square" lIns="91440" tIns="45720" rIns="91440" bIns="45720" anchor="t" anchorCtr="0" upright="1">
                          <a:noAutofit/>
                        </wps:bodyPr>
                      </wps:wsp>
                      <wps:wsp>
                        <wps:cNvPr id="18" name="Прямоугольник 18"/>
                        <wps:cNvSpPr>
                          <a:spLocks noChangeArrowheads="1"/>
                        </wps:cNvSpPr>
                        <wps:spPr bwMode="auto">
                          <a:xfrm>
                            <a:off x="3383332" y="619469"/>
                            <a:ext cx="650240" cy="386715"/>
                          </a:xfrm>
                          <a:prstGeom prst="rect">
                            <a:avLst/>
                          </a:prstGeom>
                          <a:solidFill>
                            <a:srgbClr val="FFFFFF"/>
                          </a:solidFill>
                          <a:ln w="9525">
                            <a:solidFill>
                              <a:srgbClr val="000000"/>
                            </a:solidFill>
                            <a:miter lim="800000"/>
                            <a:headEnd/>
                            <a:tailEnd/>
                          </a:ln>
                        </wps:spPr>
                        <wps:txbx>
                          <w:txbxContent>
                            <w:p w:rsidR="00ED4316" w:rsidRDefault="00ED4316" w:rsidP="00ED4316">
                              <w:pPr>
                                <w:pStyle w:val="ab"/>
                                <w:spacing w:before="0" w:beforeAutospacing="0" w:after="0" w:afterAutospacing="0"/>
                              </w:pPr>
                              <w:r>
                                <w:t> </w:t>
                              </w:r>
                            </w:p>
                          </w:txbxContent>
                        </wps:txbx>
                        <wps:bodyPr rot="0" vert="horz" wrap="square" lIns="91440" tIns="45720" rIns="91440" bIns="45720" anchor="t" anchorCtr="0" upright="1">
                          <a:noAutofit/>
                        </wps:bodyPr>
                      </wps:wsp>
                      <wps:wsp>
                        <wps:cNvPr id="19" name="Прямоугольник 19"/>
                        <wps:cNvSpPr>
                          <a:spLocks noChangeArrowheads="1"/>
                        </wps:cNvSpPr>
                        <wps:spPr bwMode="auto">
                          <a:xfrm>
                            <a:off x="1539877" y="545123"/>
                            <a:ext cx="650240" cy="386715"/>
                          </a:xfrm>
                          <a:prstGeom prst="rect">
                            <a:avLst/>
                          </a:prstGeom>
                          <a:solidFill>
                            <a:srgbClr val="FFFFFF"/>
                          </a:solidFill>
                          <a:ln w="9525">
                            <a:solidFill>
                              <a:srgbClr val="000000"/>
                            </a:solidFill>
                            <a:miter lim="800000"/>
                            <a:headEnd/>
                            <a:tailEnd/>
                          </a:ln>
                        </wps:spPr>
                        <wps:txbx>
                          <w:txbxContent>
                            <w:p w:rsidR="00ED4316" w:rsidRDefault="00ED4316" w:rsidP="00ED4316">
                              <w:pPr>
                                <w:pStyle w:val="ab"/>
                                <w:spacing w:before="0" w:beforeAutospacing="0" w:after="0" w:afterAutospacing="0"/>
                              </w:pPr>
                              <w:r>
                                <w:t> </w:t>
                              </w:r>
                            </w:p>
                          </w:txbxContent>
                        </wps:txbx>
                        <wps:bodyPr rot="0" vert="horz" wrap="square" lIns="91440" tIns="45720" rIns="91440" bIns="45720" anchor="t" anchorCtr="0" upright="1">
                          <a:noAutofit/>
                        </wps:bodyPr>
                      </wps:wsp>
                    </wpc:wpc>
                  </a:graphicData>
                </a:graphic>
              </wp:inline>
            </w:drawing>
          </mc:Choice>
          <mc:Fallback>
            <w:pict>
              <v:group id="Полотно 3" o:spid="_x0000_s1034" editas="canvas" style="width:456.25pt;height:88.6pt;mso-position-horizontal-relative:char;mso-position-vertical-relative:line" coordsize="57937,11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7937;height:11252;visibility:visible;mso-wrap-style:square">
                  <v:fill o:detectmouseclick="t"/>
                  <v:path o:connecttype="none"/>
                </v:shape>
                <v:line id="Line 8" o:spid="_x0000_s1036" style="position:absolute;visibility:visible;mso-wrap-style:square" from="41527,1077" to="46856,4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9" o:spid="_x0000_s1037" style="position:absolute;visibility:visible;mso-wrap-style:square" from="31849,2108" to="37187,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10" o:spid="_x0000_s1038" style="position:absolute;flip:x;visibility:visible;mso-wrap-style:square" from="11733,1511" to="17070,4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smGcMAAADbAAAADwAAAGRycy9kb3ducmV2LnhtbESPQWvCQBCF70L/wzKFXkLdVEFsdJXW&#10;KgjiodaDxyE7JqHZ2ZAdNf57VxA8Pt68782bzjtXqzO1ofJs4KOfgiLOva24MLD/W72PQQVBtlh7&#10;JgNXCjCfvfSmmFl/4V8676RQEcIhQwOlSJNpHfKSHIa+b4ijd/StQ4myLbRt8RLhrtaDNB1phxXH&#10;hhIbWpSU/+9OLr6x2vLPcJh8O50kn7Q8yCbVYszba/c1ASXUyfP4kV5bA+MB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LJhnDAAAA2wAAAA8AAAAAAAAAAAAA&#10;AAAAoQIAAGRycy9kb3ducmV2LnhtbFBLBQYAAAAABAAEAPkAAACRAwAAAAA=&#10;">
                  <v:stroke endarrow="block"/>
                </v:line>
                <v:line id="Line 11" o:spid="_x0000_s1039" style="position:absolute;flip:x;visibility:visible;mso-wrap-style:square" from="19343,2108" to="22918,5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eDgsQAAADbAAAADwAAAGRycy9kb3ducmV2LnhtbESPQWvCQBCF7wX/wzKCl1A3NSCauoq2&#10;CgXxoPbQ45Adk2B2NmSnGv99t1Do8fHmfW/eYtW7Rt2oC7VnAy/jFBRx4W3NpYHP8+55BioIssXG&#10;Mxl4UIDVcvC0wNz6Ox/pdpJSRQiHHA1UIm2udSgqchjGviWO3sV3DiXKrtS2w3uEu0ZP0nSqHdYc&#10;Gyps6a2i4nr6dvGN3YHfsyzZOJ0kc9p+yT7VYsxo2K9fQQn18n/8l/6wBmYZ/G6JAN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x4OCxAAAANsAAAAPAAAAAAAAAAAA&#10;AAAAAKECAABkcnMvZG93bnJldi54bWxQSwUGAAAAAAQABAD5AAAAkgMAAAAA&#10;">
                  <v:stroke endarrow="block"/>
                </v:line>
                <v:rect id="Прямоугольник 17" o:spid="_x0000_s1040" style="position:absolute;left:44442;top:5451;width:650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ED4316" w:rsidRDefault="00ED4316" w:rsidP="00ED4316">
                        <w:pPr>
                          <w:pStyle w:val="ab"/>
                          <w:spacing w:before="0" w:beforeAutospacing="0" w:after="0" w:afterAutospacing="0"/>
                        </w:pPr>
                        <w:r>
                          <w:t> </w:t>
                        </w:r>
                      </w:p>
                    </w:txbxContent>
                  </v:textbox>
                </v:rect>
                <v:rect id="Прямоугольник 18" o:spid="_x0000_s1041" style="position:absolute;left:33833;top:6194;width:6502;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ED4316" w:rsidRDefault="00ED4316" w:rsidP="00ED4316">
                        <w:pPr>
                          <w:pStyle w:val="ab"/>
                          <w:spacing w:before="0" w:beforeAutospacing="0" w:after="0" w:afterAutospacing="0"/>
                        </w:pPr>
                        <w:r>
                          <w:t> </w:t>
                        </w:r>
                      </w:p>
                    </w:txbxContent>
                  </v:textbox>
                </v:rect>
                <v:rect id="Прямоугольник 19" o:spid="_x0000_s1042" style="position:absolute;left:15398;top:5451;width:650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ED4316" w:rsidRDefault="00ED4316" w:rsidP="00ED4316">
                        <w:pPr>
                          <w:pStyle w:val="ab"/>
                          <w:spacing w:before="0" w:beforeAutospacing="0" w:after="0" w:afterAutospacing="0"/>
                        </w:pPr>
                        <w:r>
                          <w:t> </w:t>
                        </w:r>
                      </w:p>
                    </w:txbxContent>
                  </v:textbox>
                </v:rect>
                <w10:anchorlock/>
              </v:group>
            </w:pict>
          </mc:Fallback>
        </mc:AlternateContent>
      </w:r>
    </w:p>
    <w:p w:rsidR="0079092A" w:rsidRPr="0079092A" w:rsidRDefault="0079092A" w:rsidP="0079092A">
      <w:pPr>
        <w:jc w:val="both"/>
        <w:rPr>
          <w:u w:val="single"/>
        </w:rPr>
      </w:pPr>
    </w:p>
    <w:p w:rsidR="00830261" w:rsidRPr="00830261" w:rsidRDefault="0079092A" w:rsidP="00830261">
      <w:pPr>
        <w:contextualSpacing/>
        <w:jc w:val="both"/>
        <w:rPr>
          <w:b/>
        </w:rPr>
      </w:pPr>
      <w:r w:rsidRPr="00830261">
        <w:rPr>
          <w:rFonts w:eastAsia="MS Mincho"/>
          <w:b/>
        </w:rPr>
        <w:t xml:space="preserve">Задание </w:t>
      </w:r>
      <w:r w:rsidR="00830261" w:rsidRPr="00830261">
        <w:rPr>
          <w:rFonts w:eastAsia="MS Mincho"/>
          <w:b/>
        </w:rPr>
        <w:t>№12.</w:t>
      </w:r>
      <w:r w:rsidR="00830261" w:rsidRPr="00830261">
        <w:rPr>
          <w:rFonts w:eastAsia="MS Mincho"/>
        </w:rPr>
        <w:t xml:space="preserve"> </w:t>
      </w:r>
      <w:r w:rsidR="00830261" w:rsidRPr="00830261">
        <w:rPr>
          <w:rFonts w:eastAsiaTheme="minorHAnsi"/>
          <w:b/>
          <w:lang w:eastAsia="en-US"/>
        </w:rPr>
        <w:t>Выберите правильный ответ.</w:t>
      </w:r>
    </w:p>
    <w:p w:rsidR="00830261" w:rsidRPr="00830261" w:rsidRDefault="00830261" w:rsidP="00830261">
      <w:pPr>
        <w:contextualSpacing/>
        <w:jc w:val="both"/>
        <w:rPr>
          <w:b/>
        </w:rPr>
      </w:pPr>
      <w:r w:rsidRPr="00830261">
        <w:rPr>
          <w:b/>
        </w:rPr>
        <w:t>Ребенок с нарушением слуха воспринимает речь собеседника</w:t>
      </w:r>
    </w:p>
    <w:p w:rsidR="00830261" w:rsidRPr="00830261" w:rsidRDefault="00830261" w:rsidP="00830261">
      <w:pPr>
        <w:contextualSpacing/>
        <w:jc w:val="both"/>
      </w:pPr>
      <w:r w:rsidRPr="00830261">
        <w:t>а) только на  слух</w:t>
      </w:r>
    </w:p>
    <w:p w:rsidR="00830261" w:rsidRPr="00830261" w:rsidRDefault="00830261" w:rsidP="00830261">
      <w:pPr>
        <w:contextualSpacing/>
        <w:jc w:val="both"/>
      </w:pPr>
      <w:r w:rsidRPr="00830261">
        <w:t xml:space="preserve">б) на слухо-зрительной основе </w:t>
      </w:r>
    </w:p>
    <w:p w:rsidR="00830261" w:rsidRPr="00830261" w:rsidRDefault="00830261" w:rsidP="00830261">
      <w:pPr>
        <w:contextualSpacing/>
        <w:jc w:val="both"/>
      </w:pPr>
      <w:r w:rsidRPr="00830261">
        <w:t>в) только зрительно</w:t>
      </w:r>
    </w:p>
    <w:p w:rsidR="0079092A" w:rsidRPr="0079092A" w:rsidRDefault="0079092A" w:rsidP="00830261">
      <w:pPr>
        <w:jc w:val="both"/>
        <w:rPr>
          <w:rFonts w:eastAsia="MS Mincho"/>
        </w:rPr>
      </w:pPr>
    </w:p>
    <w:p w:rsidR="00830261" w:rsidRPr="00830261" w:rsidRDefault="0079092A" w:rsidP="00830261">
      <w:pPr>
        <w:contextualSpacing/>
        <w:jc w:val="both"/>
        <w:rPr>
          <w:b/>
        </w:rPr>
      </w:pPr>
      <w:r w:rsidRPr="00830261">
        <w:rPr>
          <w:rFonts w:eastAsia="MS Mincho"/>
          <w:b/>
        </w:rPr>
        <w:t>Задание №13</w:t>
      </w:r>
      <w:r w:rsidR="00830261" w:rsidRPr="00830261">
        <w:rPr>
          <w:rFonts w:eastAsia="MS Mincho"/>
          <w:b/>
        </w:rPr>
        <w:t xml:space="preserve">. </w:t>
      </w:r>
      <w:r w:rsidR="00830261" w:rsidRPr="00830261">
        <w:rPr>
          <w:rFonts w:eastAsia="Calibri"/>
          <w:b/>
          <w:lang w:eastAsia="en-US"/>
        </w:rPr>
        <w:t>Выберите правильный ответ.</w:t>
      </w:r>
    </w:p>
    <w:p w:rsidR="00830261" w:rsidRPr="00830261" w:rsidRDefault="00830261" w:rsidP="00830261">
      <w:pPr>
        <w:contextualSpacing/>
        <w:jc w:val="both"/>
        <w:rPr>
          <w:b/>
        </w:rPr>
      </w:pPr>
      <w:r w:rsidRPr="00830261">
        <w:rPr>
          <w:b/>
        </w:rPr>
        <w:t>К особенностям общения детей с нарушением зрения относятся:</w:t>
      </w:r>
    </w:p>
    <w:p w:rsidR="00830261" w:rsidRPr="00830261" w:rsidRDefault="00830261" w:rsidP="00830261">
      <w:pPr>
        <w:contextualSpacing/>
        <w:jc w:val="both"/>
      </w:pPr>
      <w:r w:rsidRPr="00830261">
        <w:t>а) дети с глубокими нарушениями зрения не имеют возможности в полном объеме воспринимать артикуляцию собеседника, не имеют четкого образа движения губ во время разговора, из-за чего они часто допускают ошибки при звуковом анализе слова и его произношении</w:t>
      </w:r>
    </w:p>
    <w:p w:rsidR="00830261" w:rsidRPr="00830261" w:rsidRDefault="00830261" w:rsidP="00830261">
      <w:pPr>
        <w:contextualSpacing/>
        <w:jc w:val="both"/>
      </w:pPr>
      <w:r w:rsidRPr="00830261">
        <w:t>б) дети не испытывают затруднений при общении в диалоге</w:t>
      </w:r>
    </w:p>
    <w:p w:rsidR="00830261" w:rsidRDefault="00830261" w:rsidP="00830261">
      <w:pPr>
        <w:contextualSpacing/>
        <w:jc w:val="both"/>
      </w:pPr>
      <w:r w:rsidRPr="00830261">
        <w:t>в) дети очень внимательно слушают собеседника во время разговора</w:t>
      </w:r>
    </w:p>
    <w:p w:rsidR="00830261" w:rsidRPr="00830261" w:rsidRDefault="00830261" w:rsidP="00830261">
      <w:pPr>
        <w:contextualSpacing/>
        <w:jc w:val="both"/>
      </w:pPr>
    </w:p>
    <w:p w:rsidR="00830261" w:rsidRPr="00830261" w:rsidRDefault="00830261" w:rsidP="00830261">
      <w:pPr>
        <w:contextualSpacing/>
        <w:jc w:val="both"/>
        <w:rPr>
          <w:rFonts w:eastAsia="Calibri"/>
          <w:b/>
          <w:lang w:eastAsia="en-US"/>
        </w:rPr>
      </w:pPr>
      <w:r w:rsidRPr="00830261">
        <w:rPr>
          <w:rFonts w:eastAsia="MS Mincho"/>
          <w:b/>
        </w:rPr>
        <w:t xml:space="preserve">Задание №14. </w:t>
      </w:r>
      <w:r w:rsidRPr="00830261">
        <w:rPr>
          <w:rFonts w:eastAsia="Calibri"/>
          <w:b/>
          <w:lang w:eastAsia="en-US"/>
        </w:rPr>
        <w:t>Выберите правильный ответ.</w:t>
      </w:r>
    </w:p>
    <w:p w:rsidR="00830261" w:rsidRPr="00830261" w:rsidRDefault="00830261" w:rsidP="00830261">
      <w:pPr>
        <w:contextualSpacing/>
        <w:jc w:val="both"/>
        <w:rPr>
          <w:b/>
        </w:rPr>
      </w:pPr>
      <w:r w:rsidRPr="00830261">
        <w:rPr>
          <w:b/>
        </w:rPr>
        <w:t>Дактильная речь – это ….</w:t>
      </w:r>
    </w:p>
    <w:p w:rsidR="00830261" w:rsidRPr="00830261" w:rsidRDefault="00830261" w:rsidP="00830261">
      <w:pPr>
        <w:contextualSpacing/>
        <w:jc w:val="both"/>
      </w:pPr>
      <w:r w:rsidRPr="00830261">
        <w:t>а) эквивалент слова;</w:t>
      </w:r>
    </w:p>
    <w:p w:rsidR="00830261" w:rsidRPr="00830261" w:rsidRDefault="00830261" w:rsidP="00830261">
      <w:pPr>
        <w:contextualSpacing/>
        <w:jc w:val="both"/>
      </w:pPr>
      <w:r w:rsidRPr="00830261">
        <w:t>б) ручная азбука глухих;</w:t>
      </w:r>
    </w:p>
    <w:p w:rsidR="00830261" w:rsidRPr="00830261" w:rsidRDefault="00830261" w:rsidP="00830261">
      <w:pPr>
        <w:contextualSpacing/>
        <w:jc w:val="both"/>
      </w:pPr>
      <w:r w:rsidRPr="00830261">
        <w:t>в) выразительные движения рук.</w:t>
      </w:r>
    </w:p>
    <w:p w:rsidR="00830261" w:rsidRPr="00830261" w:rsidRDefault="00830261" w:rsidP="00830261">
      <w:pPr>
        <w:contextualSpacing/>
        <w:jc w:val="both"/>
        <w:rPr>
          <w:rFonts w:eastAsia="Calibri"/>
          <w:b/>
          <w:lang w:eastAsia="en-US"/>
        </w:rPr>
      </w:pPr>
    </w:p>
    <w:p w:rsidR="00830261" w:rsidRPr="00830261" w:rsidRDefault="00830261" w:rsidP="00830261">
      <w:pPr>
        <w:contextualSpacing/>
        <w:jc w:val="both"/>
        <w:rPr>
          <w:b/>
        </w:rPr>
      </w:pPr>
      <w:r w:rsidRPr="00830261">
        <w:rPr>
          <w:rFonts w:eastAsia="MS Mincho"/>
          <w:b/>
        </w:rPr>
        <w:t xml:space="preserve">Задание №15. </w:t>
      </w:r>
      <w:r w:rsidRPr="00830261">
        <w:rPr>
          <w:b/>
        </w:rPr>
        <w:t>К характерным особенностям развития детей с нарушением зрения относятся:</w:t>
      </w:r>
    </w:p>
    <w:p w:rsidR="00830261" w:rsidRPr="00830261" w:rsidRDefault="00830261" w:rsidP="00830261">
      <w:pPr>
        <w:contextualSpacing/>
        <w:jc w:val="both"/>
      </w:pPr>
      <w:r w:rsidRPr="00830261">
        <w:t>а) обостренное осязание</w:t>
      </w:r>
    </w:p>
    <w:p w:rsidR="00830261" w:rsidRPr="00830261" w:rsidRDefault="00830261" w:rsidP="00830261">
      <w:pPr>
        <w:contextualSpacing/>
        <w:jc w:val="both"/>
      </w:pPr>
      <w:r w:rsidRPr="00830261">
        <w:t>б) быстрый темп чтения и письма</w:t>
      </w:r>
    </w:p>
    <w:p w:rsidR="00830261" w:rsidRPr="00830261" w:rsidRDefault="00830261" w:rsidP="00830261">
      <w:pPr>
        <w:contextualSpacing/>
        <w:jc w:val="both"/>
      </w:pPr>
      <w:r w:rsidRPr="00830261">
        <w:t>в) концентрированное слуховое внимание</w:t>
      </w:r>
    </w:p>
    <w:p w:rsidR="00830261" w:rsidRPr="00830261" w:rsidRDefault="00830261" w:rsidP="00830261">
      <w:pPr>
        <w:contextualSpacing/>
        <w:jc w:val="both"/>
        <w:rPr>
          <w:rFonts w:eastAsia="Calibri"/>
          <w:b/>
          <w:lang w:eastAsia="en-US"/>
        </w:rPr>
      </w:pPr>
    </w:p>
    <w:p w:rsidR="0079092A" w:rsidRDefault="0079092A" w:rsidP="00830261">
      <w:pPr>
        <w:jc w:val="both"/>
        <w:rPr>
          <w:rFonts w:eastAsia="MS Mincho"/>
        </w:rPr>
      </w:pPr>
    </w:p>
    <w:p w:rsidR="0079092A" w:rsidRPr="0079092A" w:rsidRDefault="0079092A" w:rsidP="0079092A">
      <w:pPr>
        <w:jc w:val="both"/>
      </w:pPr>
    </w:p>
    <w:p w:rsidR="00ED4316" w:rsidRDefault="00ED4316" w:rsidP="0079092A">
      <w:pPr>
        <w:jc w:val="center"/>
      </w:pPr>
    </w:p>
    <w:p w:rsidR="00ED4316" w:rsidRDefault="00ED4316" w:rsidP="0079092A">
      <w:pPr>
        <w:jc w:val="center"/>
      </w:pPr>
    </w:p>
    <w:p w:rsidR="00ED4316" w:rsidRDefault="00ED4316"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292775" w:rsidRDefault="00292775" w:rsidP="0079092A">
      <w:pPr>
        <w:jc w:val="center"/>
      </w:pPr>
    </w:p>
    <w:p w:rsidR="00ED4316" w:rsidRDefault="00ED4316" w:rsidP="0079092A">
      <w:pPr>
        <w:jc w:val="center"/>
      </w:pPr>
    </w:p>
    <w:p w:rsidR="00ED4316" w:rsidRDefault="00ED4316" w:rsidP="0079092A">
      <w:pPr>
        <w:jc w:val="center"/>
      </w:pPr>
    </w:p>
    <w:p w:rsidR="00ED4316" w:rsidRDefault="00ED4316" w:rsidP="0079092A">
      <w:pPr>
        <w:jc w:val="center"/>
      </w:pPr>
    </w:p>
    <w:p w:rsidR="0079092A" w:rsidRPr="0079092A" w:rsidRDefault="0079092A" w:rsidP="0079092A">
      <w:pPr>
        <w:jc w:val="center"/>
      </w:pPr>
      <w:r w:rsidRPr="0079092A">
        <w:lastRenderedPageBreak/>
        <w:t>ВАРИАНТ 2</w:t>
      </w:r>
    </w:p>
    <w:p w:rsidR="0079092A" w:rsidRPr="0079092A" w:rsidRDefault="0079092A" w:rsidP="0079092A">
      <w:pPr>
        <w:jc w:val="both"/>
        <w:rPr>
          <w:rFonts w:eastAsia="MS Mincho"/>
        </w:rPr>
      </w:pPr>
    </w:p>
    <w:p w:rsidR="0079092A" w:rsidRPr="0079092A" w:rsidRDefault="0079092A" w:rsidP="00830261">
      <w:pPr>
        <w:jc w:val="both"/>
        <w:rPr>
          <w:rFonts w:eastAsia="MS Mincho"/>
        </w:rPr>
      </w:pPr>
      <w:r w:rsidRPr="00830261">
        <w:rPr>
          <w:rFonts w:eastAsia="MS Mincho"/>
          <w:b/>
        </w:rPr>
        <w:t>Задание №1</w:t>
      </w:r>
      <w:r w:rsidR="00830261" w:rsidRPr="00830261">
        <w:rPr>
          <w:rFonts w:eastAsia="MS Mincho"/>
          <w:b/>
        </w:rPr>
        <w:t>.</w:t>
      </w:r>
      <w:r w:rsidR="00830261" w:rsidRPr="00830261">
        <w:rPr>
          <w:rFonts w:eastAsia="Calibri"/>
          <w:b/>
          <w:lang w:eastAsia="en-US"/>
        </w:rPr>
        <w:t xml:space="preserve"> Выберите правильный ответ.</w:t>
      </w:r>
    </w:p>
    <w:p w:rsidR="0079092A" w:rsidRPr="0079092A" w:rsidRDefault="0079092A" w:rsidP="0079092A">
      <w:pPr>
        <w:jc w:val="both"/>
        <w:rPr>
          <w:b/>
        </w:rPr>
      </w:pPr>
      <w:r w:rsidRPr="0079092A">
        <w:rPr>
          <w:b/>
        </w:rPr>
        <w:t>Для какой категории детей используется фонетическая ритмика как методический прием работы над произношением в отечественной системе обучения и воспитания дошкольников:</w:t>
      </w:r>
    </w:p>
    <w:p w:rsidR="0079092A" w:rsidRPr="0079092A" w:rsidRDefault="0079092A" w:rsidP="0079092A">
      <w:pPr>
        <w:jc w:val="both"/>
      </w:pPr>
      <w:r w:rsidRPr="0079092A">
        <w:t>а) для детей с нарушением речи</w:t>
      </w:r>
    </w:p>
    <w:p w:rsidR="0079092A" w:rsidRPr="0079092A" w:rsidRDefault="0079092A" w:rsidP="0079092A">
      <w:pPr>
        <w:jc w:val="both"/>
      </w:pPr>
      <w:r w:rsidRPr="0079092A">
        <w:t>б) для детей с нарушением слуха</w:t>
      </w:r>
    </w:p>
    <w:p w:rsidR="0079092A" w:rsidRPr="0079092A" w:rsidRDefault="0079092A" w:rsidP="0079092A">
      <w:pPr>
        <w:jc w:val="both"/>
      </w:pPr>
      <w:r w:rsidRPr="0079092A">
        <w:t>в) для детей с нарушением интеллекта</w:t>
      </w:r>
    </w:p>
    <w:p w:rsidR="0079092A" w:rsidRPr="0079092A" w:rsidRDefault="0079092A" w:rsidP="0079092A">
      <w:pPr>
        <w:jc w:val="both"/>
        <w:rPr>
          <w:b/>
        </w:rPr>
      </w:pPr>
    </w:p>
    <w:p w:rsidR="0079092A" w:rsidRPr="0079092A" w:rsidRDefault="0079092A" w:rsidP="0079092A">
      <w:pPr>
        <w:jc w:val="both"/>
        <w:rPr>
          <w:rFonts w:eastAsia="MS Mincho"/>
        </w:rPr>
      </w:pPr>
      <w:r w:rsidRPr="00830261">
        <w:rPr>
          <w:rFonts w:eastAsia="MS Mincho"/>
          <w:b/>
        </w:rPr>
        <w:t>Задание №2</w:t>
      </w:r>
      <w:r w:rsidR="00830261" w:rsidRPr="00830261">
        <w:rPr>
          <w:rFonts w:eastAsia="MS Mincho"/>
          <w:b/>
        </w:rPr>
        <w:t>.</w:t>
      </w:r>
      <w:r w:rsidR="00830261" w:rsidRPr="00830261">
        <w:rPr>
          <w:rFonts w:eastAsia="Calibri"/>
          <w:b/>
          <w:lang w:eastAsia="en-US"/>
        </w:rPr>
        <w:t xml:space="preserve"> Выберите правильный ответ.</w:t>
      </w:r>
    </w:p>
    <w:p w:rsidR="0079092A" w:rsidRPr="0079092A" w:rsidRDefault="0079092A" w:rsidP="0079092A">
      <w:pPr>
        <w:jc w:val="both"/>
        <w:rPr>
          <w:b/>
        </w:rPr>
      </w:pPr>
      <w:r w:rsidRPr="0079092A">
        <w:rPr>
          <w:b/>
        </w:rPr>
        <w:t>Верботональная методика обучения глухих основана на:</w:t>
      </w:r>
    </w:p>
    <w:p w:rsidR="0079092A" w:rsidRPr="0079092A" w:rsidRDefault="0079092A" w:rsidP="0079092A">
      <w:pPr>
        <w:jc w:val="both"/>
      </w:pPr>
      <w:r w:rsidRPr="0079092A">
        <w:t xml:space="preserve">а) развитии </w:t>
      </w:r>
      <w:r w:rsidR="00292775">
        <w:t>устной речи</w:t>
      </w:r>
    </w:p>
    <w:p w:rsidR="0079092A" w:rsidRPr="0079092A" w:rsidRDefault="0079092A" w:rsidP="0079092A">
      <w:pPr>
        <w:jc w:val="both"/>
      </w:pPr>
      <w:r w:rsidRPr="0079092A">
        <w:t>б) развитии тактильно</w:t>
      </w:r>
      <w:r w:rsidR="00E57D49">
        <w:t xml:space="preserve"> </w:t>
      </w:r>
      <w:r w:rsidRPr="0079092A">
        <w:t>- вибрационного восприятия</w:t>
      </w:r>
    </w:p>
    <w:p w:rsidR="0079092A" w:rsidRPr="0079092A" w:rsidRDefault="0079092A" w:rsidP="0079092A">
      <w:pPr>
        <w:jc w:val="both"/>
      </w:pPr>
      <w:r w:rsidRPr="0079092A">
        <w:t>в) максимальном использовании жестовой речи</w:t>
      </w:r>
    </w:p>
    <w:p w:rsidR="0079092A" w:rsidRPr="0079092A" w:rsidRDefault="0079092A" w:rsidP="0079092A">
      <w:pPr>
        <w:jc w:val="both"/>
        <w:rPr>
          <w:rFonts w:eastAsia="MS Mincho"/>
        </w:rPr>
      </w:pPr>
    </w:p>
    <w:p w:rsidR="0079092A" w:rsidRPr="00830261" w:rsidRDefault="00830261" w:rsidP="0079092A">
      <w:pPr>
        <w:jc w:val="both"/>
        <w:rPr>
          <w:rFonts w:eastAsia="MS Mincho"/>
          <w:b/>
        </w:rPr>
      </w:pPr>
      <w:r w:rsidRPr="00830261">
        <w:rPr>
          <w:rFonts w:eastAsia="MS Mincho"/>
          <w:b/>
        </w:rPr>
        <w:t>Задание №3.</w:t>
      </w:r>
      <w:r w:rsidR="0079092A" w:rsidRPr="00830261">
        <w:rPr>
          <w:b/>
        </w:rPr>
        <w:t>Выберите правильный ответ. Наполняемость групп в ДО</w:t>
      </w:r>
      <w:r w:rsidRPr="00830261">
        <w:rPr>
          <w:b/>
        </w:rPr>
        <w:t>О</w:t>
      </w:r>
      <w:r w:rsidR="0079092A" w:rsidRPr="00830261">
        <w:rPr>
          <w:b/>
        </w:rPr>
        <w:t xml:space="preserve"> для детей с нарушением зрения составляет:</w:t>
      </w:r>
    </w:p>
    <w:p w:rsidR="0079092A" w:rsidRPr="0079092A" w:rsidRDefault="0079092A" w:rsidP="0079092A">
      <w:pPr>
        <w:jc w:val="both"/>
      </w:pPr>
      <w:r w:rsidRPr="0079092A">
        <w:t>а) 3-4 ребенка</w:t>
      </w:r>
    </w:p>
    <w:p w:rsidR="0079092A" w:rsidRPr="0079092A" w:rsidRDefault="0079092A" w:rsidP="0079092A">
      <w:pPr>
        <w:jc w:val="both"/>
      </w:pPr>
      <w:r w:rsidRPr="0079092A">
        <w:t>б) не более 6 детей</w:t>
      </w:r>
    </w:p>
    <w:p w:rsidR="0079092A" w:rsidRPr="0079092A" w:rsidRDefault="0079092A" w:rsidP="0079092A">
      <w:pPr>
        <w:jc w:val="both"/>
      </w:pPr>
      <w:r w:rsidRPr="0079092A">
        <w:t xml:space="preserve">в) 10 и более </w:t>
      </w:r>
    </w:p>
    <w:p w:rsidR="00830261" w:rsidRDefault="00830261" w:rsidP="0079092A">
      <w:pPr>
        <w:jc w:val="both"/>
        <w:rPr>
          <w:rFonts w:eastAsia="MS Mincho"/>
          <w:u w:val="single"/>
        </w:rPr>
      </w:pPr>
    </w:p>
    <w:p w:rsidR="0079092A" w:rsidRPr="00CB0703" w:rsidRDefault="00830261" w:rsidP="00E57D49">
      <w:pPr>
        <w:contextualSpacing/>
        <w:jc w:val="both"/>
        <w:rPr>
          <w:rFonts w:eastAsia="MS Mincho"/>
          <w:b/>
        </w:rPr>
      </w:pPr>
      <w:r w:rsidRPr="00CB0703">
        <w:rPr>
          <w:rFonts w:eastAsia="MS Mincho"/>
          <w:b/>
        </w:rPr>
        <w:t xml:space="preserve">Задание №4. </w:t>
      </w:r>
      <w:r w:rsidR="0079092A" w:rsidRPr="00CB0703">
        <w:rPr>
          <w:b/>
        </w:rPr>
        <w:t>Проанализируйте приведённые ниже характеристики эмоционально – волевой готовности дошкольников с нарушением слуха. Дайте оценку уровню развития эмоционально – волевой сферы каждого ребёнка</w:t>
      </w:r>
      <w:r w:rsidR="00CB0703" w:rsidRPr="00CB0703">
        <w:rPr>
          <w:b/>
        </w:rPr>
        <w:t>.</w:t>
      </w:r>
    </w:p>
    <w:p w:rsidR="0079092A" w:rsidRPr="0079092A" w:rsidRDefault="0079092A" w:rsidP="00E57D49">
      <w:pPr>
        <w:numPr>
          <w:ilvl w:val="0"/>
          <w:numId w:val="38"/>
        </w:numPr>
        <w:tabs>
          <w:tab w:val="clear" w:pos="1068"/>
          <w:tab w:val="num" w:pos="142"/>
        </w:tabs>
        <w:ind w:left="0" w:firstLine="0"/>
        <w:contextualSpacing/>
        <w:jc w:val="both"/>
        <w:rPr>
          <w:rFonts w:eastAsia="MS Mincho"/>
        </w:rPr>
      </w:pPr>
      <w:r w:rsidRPr="0079092A">
        <w:rPr>
          <w:rFonts w:eastAsia="MS Mincho"/>
        </w:rPr>
        <w:t xml:space="preserve">ребенок внимательно слушает инструкцию, подчиняется системе требований, сознательно осуществляет свои действия, самостоятельно выполняет требуемое задание, проявляя ориентировочную деятельность на уровне зрительного восприятия. Ребенок успешно выполняет большое по объему задание. Уровень развития речи позволяет использовать устную речь как средство регуляции деятельности. </w:t>
      </w:r>
      <w:r w:rsidR="00CB0703">
        <w:rPr>
          <w:rFonts w:eastAsia="MS Mincho"/>
        </w:rPr>
        <w:t>_______________________________________</w:t>
      </w:r>
    </w:p>
    <w:p w:rsidR="0079092A" w:rsidRPr="0079092A" w:rsidRDefault="0079092A" w:rsidP="00E57D49">
      <w:pPr>
        <w:numPr>
          <w:ilvl w:val="0"/>
          <w:numId w:val="38"/>
        </w:numPr>
        <w:tabs>
          <w:tab w:val="clear" w:pos="1068"/>
          <w:tab w:val="num" w:pos="142"/>
        </w:tabs>
        <w:ind w:left="0" w:firstLine="0"/>
        <w:contextualSpacing/>
        <w:jc w:val="both"/>
        <w:rPr>
          <w:rFonts w:eastAsia="MS Mincho"/>
        </w:rPr>
      </w:pPr>
      <w:r w:rsidRPr="0079092A">
        <w:rPr>
          <w:rFonts w:eastAsia="MS Mincho"/>
        </w:rPr>
        <w:t xml:space="preserve">Ребенку требуется многократное повторение инструкции с демонстрацией действия. Ребенок не ориентируется на образец, не соблюдает правила. Ребенок часто отвлекается, не может сосредоточиться. </w:t>
      </w:r>
      <w:r w:rsidR="00CB0703">
        <w:rPr>
          <w:rFonts w:eastAsia="MS Mincho"/>
        </w:rPr>
        <w:t>_____________________________</w:t>
      </w:r>
    </w:p>
    <w:p w:rsidR="0079092A" w:rsidRPr="0079092A" w:rsidRDefault="0079092A" w:rsidP="00E57D49">
      <w:pPr>
        <w:numPr>
          <w:ilvl w:val="0"/>
          <w:numId w:val="38"/>
        </w:numPr>
        <w:tabs>
          <w:tab w:val="clear" w:pos="1068"/>
          <w:tab w:val="num" w:pos="142"/>
        </w:tabs>
        <w:ind w:left="0" w:firstLine="0"/>
        <w:contextualSpacing/>
        <w:jc w:val="both"/>
        <w:rPr>
          <w:rFonts w:eastAsia="MS Mincho"/>
        </w:rPr>
      </w:pPr>
      <w:r w:rsidRPr="0079092A">
        <w:rPr>
          <w:rFonts w:eastAsia="MS Mincho"/>
        </w:rPr>
        <w:t xml:space="preserve">Ребенок не всегда воспринимает инструкцию с первого предъявления. Задание выполняет, ориентируясь на образец и следуя инструкции. Не всегда ребенок может выполнить задание самостоятельно. </w:t>
      </w:r>
      <w:r w:rsidR="00CB0703">
        <w:rPr>
          <w:rFonts w:eastAsia="MS Mincho"/>
        </w:rPr>
        <w:t>_______________________________</w:t>
      </w:r>
    </w:p>
    <w:p w:rsidR="0079092A" w:rsidRPr="0079092A" w:rsidRDefault="0079092A" w:rsidP="0079092A">
      <w:pPr>
        <w:jc w:val="both"/>
        <w:rPr>
          <w:rFonts w:eastAsia="MS Mincho"/>
        </w:rPr>
      </w:pPr>
    </w:p>
    <w:p w:rsidR="0079092A" w:rsidRPr="00CB0703" w:rsidRDefault="00CB0703" w:rsidP="00CB0703">
      <w:pPr>
        <w:jc w:val="both"/>
        <w:rPr>
          <w:b/>
        </w:rPr>
      </w:pPr>
      <w:r w:rsidRPr="00CB0703">
        <w:rPr>
          <w:rFonts w:eastAsia="MS Mincho"/>
          <w:b/>
        </w:rPr>
        <w:t>Задание №5.</w:t>
      </w:r>
      <w:r w:rsidR="0079092A" w:rsidRPr="00CB0703">
        <w:rPr>
          <w:rFonts w:eastAsia="MS Mincho"/>
          <w:b/>
        </w:rPr>
        <w:t xml:space="preserve"> Определите, </w:t>
      </w:r>
      <w:r w:rsidR="0079092A" w:rsidRPr="00CB0703">
        <w:rPr>
          <w:b/>
        </w:rPr>
        <w:t>в процессе, какого вида продуктивной  деятельности в условиях специальных дошкольных учреждений  для детей с нарушением слуха решаются  следующие задачи:</w:t>
      </w:r>
    </w:p>
    <w:p w:rsidR="0079092A" w:rsidRPr="0079092A" w:rsidRDefault="0079092A" w:rsidP="0079092A">
      <w:pPr>
        <w:jc w:val="both"/>
      </w:pPr>
      <w:r w:rsidRPr="0079092A">
        <w:t>1-я задача - сенсорное воспитание ребенка.</w:t>
      </w:r>
    </w:p>
    <w:p w:rsidR="0079092A" w:rsidRPr="0079092A" w:rsidRDefault="0079092A" w:rsidP="0079092A">
      <w:pPr>
        <w:jc w:val="both"/>
      </w:pPr>
      <w:r w:rsidRPr="0079092A">
        <w:t>2-я задача - формирование у детей представлений о воспринятом, сочетание воспринятого со словом, накопление образов (зрительных, двигательных, осязательных), которыми ребенок может оперировать и которые он может актуализировать по слову.</w:t>
      </w:r>
    </w:p>
    <w:p w:rsidR="0079092A" w:rsidRPr="0079092A" w:rsidRDefault="0079092A" w:rsidP="0079092A">
      <w:pPr>
        <w:jc w:val="both"/>
      </w:pPr>
      <w:r w:rsidRPr="0079092A">
        <w:t>3-я задача - эстетическое воспитание детей (формирование хорошего вкуса, умения правильно оценить доступное по содержанию произведение искусства, эмоционально отнестись к прекрасному и т. п.)</w:t>
      </w:r>
    </w:p>
    <w:p w:rsidR="002D48C4" w:rsidRDefault="0079092A" w:rsidP="0079092A">
      <w:pPr>
        <w:pBdr>
          <w:bottom w:val="single" w:sz="12" w:space="1" w:color="auto"/>
        </w:pBdr>
        <w:jc w:val="both"/>
      </w:pPr>
      <w:r w:rsidRPr="0079092A">
        <w:t>4-я задача - формирование у детей умений и навыков в той мере, в которой они необходимы для правильного отражения воспринятого</w:t>
      </w:r>
      <w:r w:rsidR="002D48C4">
        <w:t>.</w:t>
      </w:r>
    </w:p>
    <w:p w:rsidR="00CB0703" w:rsidRPr="00CB0703" w:rsidRDefault="00CB0703" w:rsidP="0079092A">
      <w:pPr>
        <w:jc w:val="both"/>
        <w:rPr>
          <w:b/>
        </w:rPr>
      </w:pPr>
      <w:r w:rsidRPr="00CB0703">
        <w:rPr>
          <w:rFonts w:eastAsia="MS Mincho"/>
          <w:b/>
        </w:rPr>
        <w:t xml:space="preserve">Задание №6. </w:t>
      </w:r>
      <w:r w:rsidR="0079092A" w:rsidRPr="00CB0703">
        <w:rPr>
          <w:b/>
        </w:rPr>
        <w:t xml:space="preserve">Выберите правильный ответ. </w:t>
      </w:r>
    </w:p>
    <w:p w:rsidR="0079092A" w:rsidRPr="00CB0703" w:rsidRDefault="0079092A" w:rsidP="0079092A">
      <w:pPr>
        <w:jc w:val="both"/>
        <w:rPr>
          <w:rFonts w:eastAsia="MS Mincho"/>
          <w:b/>
        </w:rPr>
      </w:pPr>
      <w:r w:rsidRPr="00CB0703">
        <w:rPr>
          <w:b/>
        </w:rPr>
        <w:lastRenderedPageBreak/>
        <w:t>Система работы по формированию пространственных представлений у детей с нарушением зрения требует создания специальных условий для зрительного восприятия. Укажите эти условия.</w:t>
      </w:r>
    </w:p>
    <w:p w:rsidR="0079092A" w:rsidRPr="0079092A" w:rsidRDefault="0079092A" w:rsidP="0079092A">
      <w:pPr>
        <w:jc w:val="both"/>
      </w:pPr>
      <w:r w:rsidRPr="0079092A">
        <w:t xml:space="preserve">1.освещённость рабочей зоны в 500-1000 лк, </w:t>
      </w:r>
    </w:p>
    <w:p w:rsidR="0079092A" w:rsidRPr="0079092A" w:rsidRDefault="0079092A" w:rsidP="0079092A">
      <w:pPr>
        <w:jc w:val="both"/>
      </w:pPr>
      <w:r w:rsidRPr="0079092A">
        <w:t xml:space="preserve">2.соответствие мебели росту ребёнка, </w:t>
      </w:r>
    </w:p>
    <w:p w:rsidR="0079092A" w:rsidRPr="0079092A" w:rsidRDefault="0079092A" w:rsidP="0079092A">
      <w:pPr>
        <w:jc w:val="both"/>
      </w:pPr>
      <w:r w:rsidRPr="0079092A">
        <w:t>3.создание слухоречевой среды,</w:t>
      </w:r>
    </w:p>
    <w:p w:rsidR="0079092A" w:rsidRPr="0079092A" w:rsidRDefault="0079092A" w:rsidP="0079092A">
      <w:pPr>
        <w:jc w:val="both"/>
      </w:pPr>
      <w:r w:rsidRPr="0079092A">
        <w:t xml:space="preserve">4.правильный подбор наглядности </w:t>
      </w:r>
    </w:p>
    <w:p w:rsidR="0079092A" w:rsidRPr="0079092A" w:rsidRDefault="0079092A" w:rsidP="0079092A">
      <w:pPr>
        <w:jc w:val="both"/>
      </w:pPr>
      <w:r w:rsidRPr="0079092A">
        <w:t>5.активизация самостоятельности ребенка</w:t>
      </w:r>
    </w:p>
    <w:p w:rsidR="0079092A" w:rsidRPr="0079092A" w:rsidRDefault="0079092A" w:rsidP="0079092A">
      <w:pPr>
        <w:jc w:val="both"/>
      </w:pPr>
    </w:p>
    <w:p w:rsidR="0079092A" w:rsidRPr="00CB0703" w:rsidRDefault="00CB0703" w:rsidP="0079092A">
      <w:pPr>
        <w:jc w:val="both"/>
        <w:rPr>
          <w:rFonts w:eastAsia="MS Mincho"/>
          <w:b/>
        </w:rPr>
      </w:pPr>
      <w:r w:rsidRPr="00CB0703">
        <w:rPr>
          <w:rFonts w:eastAsia="MS Mincho"/>
          <w:b/>
        </w:rPr>
        <w:t xml:space="preserve">Задание №7. </w:t>
      </w:r>
      <w:r w:rsidR="0079092A" w:rsidRPr="00CB0703">
        <w:rPr>
          <w:b/>
        </w:rPr>
        <w:t>Определите последовательность основных видов работ по  изобразительной деятельности в Д</w:t>
      </w:r>
      <w:r w:rsidRPr="00CB0703">
        <w:rPr>
          <w:b/>
        </w:rPr>
        <w:t>ОО</w:t>
      </w:r>
      <w:r w:rsidR="0079092A" w:rsidRPr="00CB0703">
        <w:rPr>
          <w:b/>
        </w:rPr>
        <w:t xml:space="preserve"> для детей с нарушением слуха:</w:t>
      </w:r>
    </w:p>
    <w:p w:rsidR="0079092A" w:rsidRPr="0079092A" w:rsidRDefault="0079092A" w:rsidP="0079092A">
      <w:pPr>
        <w:jc w:val="both"/>
        <w:rPr>
          <w:rFonts w:eastAsia="MS Mincho"/>
        </w:rPr>
      </w:pPr>
    </w:p>
    <w:p w:rsidR="0079092A" w:rsidRPr="0079092A" w:rsidRDefault="0079092A" w:rsidP="0079092A">
      <w:pPr>
        <w:jc w:val="both"/>
        <w:rPr>
          <w:rFonts w:eastAsia="MS Mincho"/>
        </w:rPr>
      </w:pPr>
      <w:r w:rsidRPr="0079092A">
        <w:t>А) лепка и рисование по представлению</w:t>
      </w:r>
    </w:p>
    <w:p w:rsidR="0079092A" w:rsidRPr="0079092A" w:rsidRDefault="0079092A" w:rsidP="0079092A">
      <w:pPr>
        <w:jc w:val="both"/>
        <w:rPr>
          <w:rFonts w:eastAsia="MS Mincho"/>
        </w:rPr>
      </w:pPr>
      <w:r w:rsidRPr="0079092A">
        <w:t>Б) лепка, рисование и аппликация по замыслу  ребенка</w:t>
      </w:r>
    </w:p>
    <w:p w:rsidR="0079092A" w:rsidRPr="0079092A" w:rsidRDefault="0079092A" w:rsidP="0079092A">
      <w:pPr>
        <w:jc w:val="both"/>
        <w:rPr>
          <w:rFonts w:eastAsia="MS Mincho"/>
        </w:rPr>
      </w:pPr>
      <w:r w:rsidRPr="0079092A">
        <w:t>В) предметное  рисование и лепка с натуры</w:t>
      </w:r>
    </w:p>
    <w:p w:rsidR="0079092A" w:rsidRPr="0079092A" w:rsidRDefault="0079092A" w:rsidP="0079092A">
      <w:pPr>
        <w:jc w:val="both"/>
      </w:pPr>
    </w:p>
    <w:p w:rsidR="0079092A" w:rsidRPr="0079092A" w:rsidRDefault="0079092A" w:rsidP="0079092A">
      <w:pPr>
        <w:jc w:val="both"/>
      </w:pPr>
      <w:r w:rsidRPr="0079092A">
        <w:t>1._________        2. _________       3. _________</w:t>
      </w:r>
    </w:p>
    <w:p w:rsidR="0079092A" w:rsidRPr="0079092A" w:rsidRDefault="0079092A" w:rsidP="0079092A">
      <w:pPr>
        <w:jc w:val="both"/>
        <w:rPr>
          <w:rFonts w:eastAsia="MS Mincho"/>
        </w:rPr>
      </w:pPr>
    </w:p>
    <w:p w:rsidR="00CB0703" w:rsidRPr="00CB0703" w:rsidRDefault="0079092A" w:rsidP="00CB0703">
      <w:pPr>
        <w:contextualSpacing/>
        <w:jc w:val="both"/>
        <w:rPr>
          <w:rFonts w:eastAsia="Calibri"/>
          <w:b/>
          <w:lang w:eastAsia="en-US"/>
        </w:rPr>
      </w:pPr>
      <w:r w:rsidRPr="00CB0703">
        <w:rPr>
          <w:rFonts w:eastAsia="MS Mincho"/>
          <w:b/>
        </w:rPr>
        <w:t>Задание №8</w:t>
      </w:r>
      <w:r w:rsidR="00CB0703" w:rsidRPr="00CB0703">
        <w:rPr>
          <w:rFonts w:eastAsia="MS Mincho"/>
          <w:b/>
        </w:rPr>
        <w:t>.</w:t>
      </w:r>
      <w:r w:rsidR="00CB0703" w:rsidRPr="00CB0703">
        <w:rPr>
          <w:rFonts w:eastAsia="Calibri"/>
          <w:b/>
          <w:lang w:eastAsia="en-US"/>
        </w:rPr>
        <w:t xml:space="preserve"> Выберите правильный ответ. </w:t>
      </w:r>
    </w:p>
    <w:p w:rsidR="00CB0703" w:rsidRPr="00CB0703" w:rsidRDefault="00CB0703" w:rsidP="00CB0703">
      <w:pPr>
        <w:contextualSpacing/>
        <w:jc w:val="both"/>
        <w:rPr>
          <w:b/>
        </w:rPr>
      </w:pPr>
      <w:r w:rsidRPr="00CB0703">
        <w:rPr>
          <w:b/>
        </w:rPr>
        <w:t>Система обучения глухих:</w:t>
      </w:r>
    </w:p>
    <w:p w:rsidR="00CB0703" w:rsidRPr="00CB0703" w:rsidRDefault="00CB0703" w:rsidP="00CB0703">
      <w:pPr>
        <w:tabs>
          <w:tab w:val="left" w:pos="993"/>
        </w:tabs>
        <w:contextualSpacing/>
        <w:jc w:val="both"/>
      </w:pPr>
      <w:r w:rsidRPr="00CB0703">
        <w:t>а) аудиометрия;</w:t>
      </w:r>
    </w:p>
    <w:p w:rsidR="00CB0703" w:rsidRPr="00CB0703" w:rsidRDefault="00CB0703" w:rsidP="00CB0703">
      <w:pPr>
        <w:tabs>
          <w:tab w:val="left" w:pos="993"/>
        </w:tabs>
        <w:contextualSpacing/>
        <w:jc w:val="both"/>
      </w:pPr>
      <w:r w:rsidRPr="00CB0703">
        <w:t>б) билингвистический подход;</w:t>
      </w:r>
    </w:p>
    <w:p w:rsidR="00CB0703" w:rsidRPr="00CB0703" w:rsidRDefault="00CB0703" w:rsidP="00CB0703">
      <w:pPr>
        <w:tabs>
          <w:tab w:val="left" w:pos="993"/>
        </w:tabs>
        <w:contextualSpacing/>
        <w:jc w:val="both"/>
      </w:pPr>
      <w:r w:rsidRPr="00CB0703">
        <w:t>в) педагогическое обследование.</w:t>
      </w:r>
    </w:p>
    <w:p w:rsidR="0079092A" w:rsidRPr="0079092A" w:rsidRDefault="0079092A" w:rsidP="0079092A">
      <w:pPr>
        <w:jc w:val="both"/>
        <w:rPr>
          <w:rFonts w:eastAsia="MS Mincho"/>
        </w:rPr>
      </w:pPr>
    </w:p>
    <w:p w:rsidR="00CB0703" w:rsidRPr="00CB0703" w:rsidRDefault="0079092A" w:rsidP="00CB0703">
      <w:pPr>
        <w:jc w:val="both"/>
        <w:rPr>
          <w:rFonts w:eastAsia="MS Mincho"/>
          <w:b/>
        </w:rPr>
      </w:pPr>
      <w:r w:rsidRPr="00CB0703">
        <w:rPr>
          <w:rFonts w:eastAsia="MS Mincho"/>
          <w:b/>
        </w:rPr>
        <w:t>Задание №9</w:t>
      </w:r>
      <w:r w:rsidR="00CB0703" w:rsidRPr="00CB0703">
        <w:rPr>
          <w:rFonts w:eastAsia="MS Mincho"/>
          <w:b/>
        </w:rPr>
        <w:t xml:space="preserve">. </w:t>
      </w:r>
      <w:r w:rsidR="00CB0703" w:rsidRPr="00CB0703">
        <w:rPr>
          <w:b/>
        </w:rPr>
        <w:t>Из ниже перечисленных характеристик  игровой деятельности детей с нарушением зрения выберите несоответствующую.</w:t>
      </w:r>
    </w:p>
    <w:p w:rsidR="00CB0703" w:rsidRPr="0079092A" w:rsidRDefault="00CB0703" w:rsidP="00CB0703">
      <w:r w:rsidRPr="0079092A">
        <w:t xml:space="preserve">1.развитие игровой деятельности затягивается во времени </w:t>
      </w:r>
    </w:p>
    <w:p w:rsidR="00CB0703" w:rsidRPr="0079092A" w:rsidRDefault="00CB0703" w:rsidP="00CB0703">
      <w:r w:rsidRPr="0079092A">
        <w:t>2. бедность сюжета и содержания игры</w:t>
      </w:r>
    </w:p>
    <w:p w:rsidR="00CB0703" w:rsidRPr="0079092A" w:rsidRDefault="00CB0703" w:rsidP="00CB0703">
      <w:r w:rsidRPr="0079092A">
        <w:t>3. игровая деятельность развивается самостоятельно</w:t>
      </w:r>
    </w:p>
    <w:p w:rsidR="00CB0703" w:rsidRPr="0079092A" w:rsidRDefault="00CB0703" w:rsidP="00CB0703">
      <w:r w:rsidRPr="0079092A">
        <w:t>4.схематизм игровых действий</w:t>
      </w:r>
    </w:p>
    <w:p w:rsidR="0079092A" w:rsidRPr="0079092A" w:rsidRDefault="0079092A" w:rsidP="0079092A">
      <w:pPr>
        <w:jc w:val="both"/>
        <w:rPr>
          <w:rFonts w:eastAsia="MS Mincho"/>
        </w:rPr>
      </w:pPr>
    </w:p>
    <w:p w:rsidR="0079092A" w:rsidRPr="00CB0703" w:rsidRDefault="0079092A" w:rsidP="00CB0703">
      <w:pPr>
        <w:jc w:val="both"/>
        <w:rPr>
          <w:b/>
        </w:rPr>
      </w:pPr>
      <w:r w:rsidRPr="00CB0703">
        <w:rPr>
          <w:rFonts w:eastAsia="MS Mincho"/>
          <w:b/>
        </w:rPr>
        <w:t>Задание №10</w:t>
      </w:r>
      <w:r w:rsidR="00CB0703" w:rsidRPr="00CB0703">
        <w:rPr>
          <w:rFonts w:eastAsia="MS Mincho"/>
          <w:b/>
        </w:rPr>
        <w:t xml:space="preserve">. </w:t>
      </w:r>
      <w:r w:rsidRPr="00CB0703">
        <w:rPr>
          <w:b/>
          <w:bCs/>
        </w:rPr>
        <w:t xml:space="preserve">В  приведенном ниже примерном  плане  по изобразительной деятельности  </w:t>
      </w:r>
      <w:r w:rsidRPr="00CB0703">
        <w:rPr>
          <w:b/>
        </w:rPr>
        <w:t>в ДО</w:t>
      </w:r>
      <w:r w:rsidR="00CB0703" w:rsidRPr="00CB0703">
        <w:rPr>
          <w:b/>
        </w:rPr>
        <w:t>О</w:t>
      </w:r>
      <w:r w:rsidRPr="00CB0703">
        <w:rPr>
          <w:b/>
        </w:rPr>
        <w:t xml:space="preserve"> для детей с нарушением слуха </w:t>
      </w:r>
      <w:r w:rsidRPr="00CB0703">
        <w:rPr>
          <w:b/>
          <w:bCs/>
        </w:rPr>
        <w:t>(четвертый год обучения) определите методические приемы для каждой темы.</w:t>
      </w:r>
    </w:p>
    <w:p w:rsidR="0079092A" w:rsidRPr="0079092A" w:rsidRDefault="0079092A" w:rsidP="0079092A">
      <w:pPr>
        <w:shd w:val="clear" w:color="auto" w:fill="FFFFFF"/>
        <w:autoSpaceDE w:val="0"/>
        <w:autoSpaceDN w:val="0"/>
        <w:adjustRightInd w:val="0"/>
      </w:pPr>
    </w:p>
    <w:tbl>
      <w:tblPr>
        <w:tblW w:w="9178" w:type="dxa"/>
        <w:tblInd w:w="40" w:type="dxa"/>
        <w:tblLayout w:type="fixed"/>
        <w:tblCellMar>
          <w:left w:w="40" w:type="dxa"/>
          <w:right w:w="40" w:type="dxa"/>
        </w:tblCellMar>
        <w:tblLook w:val="00A0" w:firstRow="1" w:lastRow="0" w:firstColumn="1" w:lastColumn="0" w:noHBand="0" w:noVBand="0"/>
      </w:tblPr>
      <w:tblGrid>
        <w:gridCol w:w="3544"/>
        <w:gridCol w:w="2977"/>
        <w:gridCol w:w="2657"/>
      </w:tblGrid>
      <w:tr w:rsidR="0079092A" w:rsidRPr="0079092A" w:rsidTr="00ED4316">
        <w:trPr>
          <w:trHeight w:val="295"/>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6E40DB">
            <w:pPr>
              <w:shd w:val="clear" w:color="auto" w:fill="FFFFFF"/>
              <w:autoSpaceDE w:val="0"/>
              <w:autoSpaceDN w:val="0"/>
              <w:adjustRightInd w:val="0"/>
              <w:jc w:val="center"/>
            </w:pPr>
            <w:r w:rsidRPr="0079092A">
              <w:t>Программное содержание</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6E40DB">
            <w:pPr>
              <w:shd w:val="clear" w:color="auto" w:fill="FFFFFF"/>
              <w:autoSpaceDE w:val="0"/>
              <w:autoSpaceDN w:val="0"/>
              <w:adjustRightInd w:val="0"/>
              <w:jc w:val="center"/>
            </w:pPr>
            <w:r w:rsidRPr="0079092A">
              <w:t>Виды занятий</w:t>
            </w:r>
          </w:p>
        </w:tc>
        <w:tc>
          <w:tcPr>
            <w:tcW w:w="2657"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ED4316">
            <w:pPr>
              <w:shd w:val="clear" w:color="auto" w:fill="FFFFFF"/>
              <w:autoSpaceDE w:val="0"/>
              <w:autoSpaceDN w:val="0"/>
              <w:adjustRightInd w:val="0"/>
              <w:jc w:val="center"/>
            </w:pPr>
            <w:r w:rsidRPr="0079092A">
              <w:t>Методические приемы</w:t>
            </w:r>
          </w:p>
        </w:tc>
      </w:tr>
      <w:tr w:rsidR="0079092A" w:rsidRPr="0079092A" w:rsidTr="00ED4316">
        <w:trPr>
          <w:trHeight w:val="1688"/>
        </w:trPr>
        <w:tc>
          <w:tcPr>
            <w:tcW w:w="3544"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79092A">
            <w:pPr>
              <w:shd w:val="clear" w:color="auto" w:fill="FFFFFF"/>
              <w:autoSpaceDE w:val="0"/>
              <w:autoSpaceDN w:val="0"/>
              <w:adjustRightInd w:val="0"/>
            </w:pPr>
            <w:r w:rsidRPr="0079092A">
              <w:t>1.Показать   детям,   что осень имеет характерную гамму цветов.</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2.Учить различать оттен</w:t>
            </w:r>
            <w:r w:rsidRPr="0079092A">
              <w:softHyphen/>
              <w:t>ки желтого, красного и зеленого цветов.</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3.Повторить        формы: круглая,   овальная,   тре</w:t>
            </w:r>
            <w:r w:rsidRPr="0079092A">
              <w:softHyphen/>
              <w:t>угольная;         величины: большой,        маленький, длинный, широкий.</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4.Закреплять приемы ра</w:t>
            </w:r>
            <w:r w:rsidRPr="0079092A">
              <w:softHyphen/>
              <w:t>боты с кистью.</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 xml:space="preserve">5.Учить детей сравнивать части </w:t>
            </w:r>
            <w:r w:rsidRPr="0079092A">
              <w:lastRenderedPageBreak/>
              <w:t>предмета с извест</w:t>
            </w:r>
            <w:r w:rsidRPr="0079092A">
              <w:softHyphen/>
              <w:t>ными им геометрическими формами. Показать в лепке прием оттягивания.</w:t>
            </w:r>
          </w:p>
          <w:p w:rsidR="0079092A" w:rsidRPr="0079092A" w:rsidRDefault="0079092A" w:rsidP="0079092A">
            <w:pPr>
              <w:shd w:val="clear" w:color="auto" w:fill="FFFFFF"/>
              <w:autoSpaceDE w:val="0"/>
              <w:autoSpaceDN w:val="0"/>
              <w:adjustRightInd w:val="0"/>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79092A">
            <w:pPr>
              <w:shd w:val="clear" w:color="auto" w:fill="FFFFFF"/>
              <w:autoSpaceDE w:val="0"/>
              <w:autoSpaceDN w:val="0"/>
              <w:adjustRightInd w:val="0"/>
            </w:pPr>
            <w:r w:rsidRPr="0079092A">
              <w:lastRenderedPageBreak/>
              <w:t>Аппликация    на тему «Букет осен</w:t>
            </w:r>
            <w:r w:rsidRPr="0079092A">
              <w:softHyphen/>
              <w:t xml:space="preserve">них   листьев»  (по образцу) </w:t>
            </w:r>
          </w:p>
          <w:p w:rsidR="00ED4316" w:rsidRDefault="00ED4316"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Рисование с на</w:t>
            </w:r>
            <w:r w:rsidRPr="0079092A">
              <w:softHyphen/>
              <w:t>туры на тему «Бу</w:t>
            </w:r>
            <w:r w:rsidRPr="0079092A">
              <w:softHyphen/>
              <w:t>кет   осенних    ли</w:t>
            </w:r>
            <w:r w:rsidRPr="0079092A">
              <w:softHyphen/>
              <w:t>стьев»</w:t>
            </w:r>
          </w:p>
          <w:p w:rsidR="00ED4316" w:rsidRDefault="00ED4316" w:rsidP="0079092A">
            <w:pPr>
              <w:shd w:val="clear" w:color="auto" w:fill="FFFFFF"/>
              <w:autoSpaceDE w:val="0"/>
              <w:autoSpaceDN w:val="0"/>
              <w:adjustRightInd w:val="0"/>
            </w:pPr>
          </w:p>
          <w:p w:rsidR="00ED4316" w:rsidRDefault="00ED4316"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Рисование       по тексту-описанию на тему         «Дерево осенью»</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Рисование по за</w:t>
            </w:r>
            <w:r w:rsidRPr="0079092A">
              <w:softHyphen/>
              <w:t>мыслу детей</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r w:rsidRPr="0079092A">
              <w:t xml:space="preserve">Лепка с натуры на   тему    </w:t>
            </w:r>
            <w:r w:rsidRPr="0079092A">
              <w:lastRenderedPageBreak/>
              <w:t>«Утка» (по игрушке)</w:t>
            </w: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p w:rsidR="0079092A" w:rsidRPr="0079092A" w:rsidRDefault="0079092A" w:rsidP="0079092A">
            <w:pPr>
              <w:shd w:val="clear" w:color="auto" w:fill="FFFFFF"/>
              <w:autoSpaceDE w:val="0"/>
              <w:autoSpaceDN w:val="0"/>
              <w:adjustRightInd w:val="0"/>
            </w:pPr>
          </w:p>
        </w:tc>
        <w:tc>
          <w:tcPr>
            <w:tcW w:w="2657" w:type="dxa"/>
            <w:tcBorders>
              <w:top w:val="single" w:sz="6" w:space="0" w:color="auto"/>
              <w:left w:val="single" w:sz="6" w:space="0" w:color="auto"/>
              <w:bottom w:val="single" w:sz="6" w:space="0" w:color="auto"/>
              <w:right w:val="single" w:sz="6" w:space="0" w:color="auto"/>
            </w:tcBorders>
            <w:shd w:val="clear" w:color="auto" w:fill="FFFFFF"/>
          </w:tcPr>
          <w:p w:rsidR="0079092A" w:rsidRPr="0079092A" w:rsidRDefault="0079092A" w:rsidP="0079092A">
            <w:pPr>
              <w:shd w:val="clear" w:color="auto" w:fill="FFFFFF"/>
              <w:autoSpaceDE w:val="0"/>
              <w:autoSpaceDN w:val="0"/>
              <w:adjustRightInd w:val="0"/>
              <w:rPr>
                <w:color w:val="000000"/>
              </w:rPr>
            </w:pPr>
          </w:p>
          <w:p w:rsidR="0079092A" w:rsidRPr="0079092A" w:rsidRDefault="006E40DB" w:rsidP="00ED4316">
            <w:pPr>
              <w:jc w:val="both"/>
              <w:rPr>
                <w:color w:val="000000"/>
              </w:rPr>
            </w:pPr>
            <w:r>
              <w:rPr>
                <w:color w:val="000000"/>
              </w:rPr>
              <w:t xml:space="preserve">  </w:t>
            </w:r>
          </w:p>
          <w:p w:rsidR="0079092A" w:rsidRPr="0079092A" w:rsidRDefault="0079092A" w:rsidP="0079092A">
            <w:pPr>
              <w:shd w:val="clear" w:color="auto" w:fill="FFFFFF"/>
              <w:autoSpaceDE w:val="0"/>
              <w:autoSpaceDN w:val="0"/>
              <w:adjustRightInd w:val="0"/>
              <w:jc w:val="center"/>
              <w:rPr>
                <w:color w:val="000000"/>
              </w:rPr>
            </w:pPr>
          </w:p>
          <w:p w:rsidR="0079092A" w:rsidRPr="0079092A" w:rsidRDefault="0079092A" w:rsidP="0079092A">
            <w:pPr>
              <w:shd w:val="clear" w:color="auto" w:fill="FFFFFF"/>
              <w:autoSpaceDE w:val="0"/>
              <w:autoSpaceDN w:val="0"/>
              <w:adjustRightInd w:val="0"/>
              <w:rPr>
                <w:color w:val="000000"/>
              </w:rPr>
            </w:pPr>
          </w:p>
        </w:tc>
      </w:tr>
    </w:tbl>
    <w:p w:rsidR="00ED4316" w:rsidRPr="0079092A" w:rsidRDefault="00ED4316" w:rsidP="00ED4316">
      <w:pPr>
        <w:shd w:val="clear" w:color="auto" w:fill="FFFFFF"/>
        <w:autoSpaceDE w:val="0"/>
        <w:autoSpaceDN w:val="0"/>
        <w:adjustRightInd w:val="0"/>
        <w:rPr>
          <w:color w:val="000000"/>
        </w:rPr>
      </w:pPr>
    </w:p>
    <w:p w:rsidR="00ED4316" w:rsidRDefault="00ED4316" w:rsidP="00ED4316">
      <w:pPr>
        <w:shd w:val="clear" w:color="auto" w:fill="FFFFFF"/>
        <w:autoSpaceDE w:val="0"/>
        <w:autoSpaceDN w:val="0"/>
        <w:adjustRightInd w:val="0"/>
        <w:rPr>
          <w:color w:val="000000"/>
        </w:rPr>
      </w:pPr>
      <w:r>
        <w:rPr>
          <w:color w:val="000000"/>
        </w:rPr>
        <w:t xml:space="preserve">а) </w:t>
      </w:r>
      <w:r w:rsidRPr="0079092A">
        <w:rPr>
          <w:color w:val="000000"/>
        </w:rPr>
        <w:t>Чтение текста. Ответы на вопросы по тексту с применением обводящего движения для восстанов</w:t>
      </w:r>
      <w:r w:rsidRPr="0079092A">
        <w:rPr>
          <w:color w:val="000000"/>
        </w:rPr>
        <w:softHyphen/>
        <w:t>ления   в   представлении детей   формы   листьев.</w:t>
      </w:r>
    </w:p>
    <w:p w:rsidR="00ED4316" w:rsidRPr="0079092A" w:rsidRDefault="00ED4316" w:rsidP="00ED4316">
      <w:pPr>
        <w:shd w:val="clear" w:color="auto" w:fill="FFFFFF"/>
        <w:autoSpaceDE w:val="0"/>
        <w:autoSpaceDN w:val="0"/>
        <w:adjustRightInd w:val="0"/>
        <w:jc w:val="center"/>
        <w:rPr>
          <w:color w:val="000000"/>
        </w:rPr>
      </w:pPr>
    </w:p>
    <w:p w:rsidR="00ED4316" w:rsidRPr="00ED4316" w:rsidRDefault="00ED4316" w:rsidP="002D48C4">
      <w:pPr>
        <w:shd w:val="clear" w:color="auto" w:fill="FFFFFF"/>
        <w:autoSpaceDE w:val="0"/>
        <w:autoSpaceDN w:val="0"/>
        <w:adjustRightInd w:val="0"/>
        <w:jc w:val="both"/>
        <w:rPr>
          <w:color w:val="000000"/>
        </w:rPr>
      </w:pPr>
      <w:r>
        <w:rPr>
          <w:color w:val="000000"/>
        </w:rPr>
        <w:t xml:space="preserve">б) </w:t>
      </w:r>
      <w:r w:rsidRPr="0079092A">
        <w:rPr>
          <w:color w:val="000000"/>
        </w:rPr>
        <w:t>Рассматривание игруш</w:t>
      </w:r>
      <w:r w:rsidRPr="0079092A">
        <w:rPr>
          <w:color w:val="000000"/>
        </w:rPr>
        <w:softHyphen/>
        <w:t>ки. Ощупывание. Анализ. Сопоставление отдельных частей тела утки с геометрическими    формами (при   этом   подчеркнуть округлость форм). Само</w:t>
      </w:r>
      <w:r w:rsidRPr="0079092A">
        <w:rPr>
          <w:color w:val="000000"/>
        </w:rPr>
        <w:softHyphen/>
        <w:t>стоятельная лепка утки. Показ приема   оттягива</w:t>
      </w:r>
      <w:r w:rsidRPr="0079092A">
        <w:rPr>
          <w:color w:val="000000"/>
        </w:rPr>
        <w:softHyphen/>
        <w:t>ния (после того как де</w:t>
      </w:r>
      <w:r w:rsidRPr="0079092A">
        <w:rPr>
          <w:color w:val="000000"/>
        </w:rPr>
        <w:softHyphen/>
        <w:t xml:space="preserve">ти слепили туловище и </w:t>
      </w:r>
      <w:r>
        <w:rPr>
          <w:color w:val="000000"/>
        </w:rPr>
        <w:t xml:space="preserve">голову).      Оттягивание клюва. </w:t>
      </w:r>
      <w:r w:rsidRPr="0079092A">
        <w:rPr>
          <w:color w:val="000000"/>
        </w:rPr>
        <w:t>Рассказ воспитателя</w:t>
      </w:r>
      <w:r>
        <w:rPr>
          <w:color w:val="000000"/>
        </w:rPr>
        <w:t>.</w:t>
      </w:r>
      <w:r w:rsidRPr="0079092A">
        <w:rPr>
          <w:color w:val="000000"/>
        </w:rPr>
        <w:t>. Обводящее движе</w:t>
      </w:r>
      <w:r w:rsidRPr="0079092A">
        <w:rPr>
          <w:color w:val="000000"/>
        </w:rPr>
        <w:softHyphen/>
        <w:t>ние как средство восста</w:t>
      </w:r>
      <w:r w:rsidRPr="0079092A">
        <w:rPr>
          <w:color w:val="000000"/>
        </w:rPr>
        <w:softHyphen/>
        <w:t>новления в памяти фор</w:t>
      </w:r>
      <w:r w:rsidRPr="0079092A">
        <w:rPr>
          <w:color w:val="000000"/>
        </w:rPr>
        <w:softHyphen/>
        <w:t>мы</w:t>
      </w:r>
      <w:r w:rsidR="002D48C4">
        <w:rPr>
          <w:color w:val="000000"/>
        </w:rPr>
        <w:t>.</w:t>
      </w:r>
    </w:p>
    <w:p w:rsidR="00ED4316" w:rsidRDefault="00ED4316" w:rsidP="00ED4316">
      <w:pPr>
        <w:jc w:val="both"/>
        <w:rPr>
          <w:color w:val="000000"/>
        </w:rPr>
      </w:pPr>
    </w:p>
    <w:p w:rsidR="00ED4316" w:rsidRPr="0079092A" w:rsidRDefault="00ED4316" w:rsidP="00ED4316">
      <w:pPr>
        <w:jc w:val="both"/>
        <w:rPr>
          <w:color w:val="000000"/>
        </w:rPr>
      </w:pPr>
      <w:r>
        <w:rPr>
          <w:color w:val="000000"/>
        </w:rPr>
        <w:t xml:space="preserve">в) </w:t>
      </w:r>
      <w:r w:rsidRPr="0079092A">
        <w:rPr>
          <w:color w:val="000000"/>
        </w:rPr>
        <w:t>Обследование   натуры. Называние цвета. Само</w:t>
      </w:r>
      <w:r w:rsidRPr="0079092A">
        <w:rPr>
          <w:color w:val="000000"/>
        </w:rPr>
        <w:softHyphen/>
        <w:t>стоятельное   выполнение аппликации. Анализ работ.</w:t>
      </w:r>
    </w:p>
    <w:p w:rsidR="00ED4316" w:rsidRPr="0079092A" w:rsidRDefault="00ED4316" w:rsidP="00ED4316">
      <w:pPr>
        <w:jc w:val="both"/>
      </w:pPr>
    </w:p>
    <w:p w:rsidR="00ED4316" w:rsidRPr="0079092A" w:rsidRDefault="00ED4316" w:rsidP="00ED4316">
      <w:pPr>
        <w:shd w:val="clear" w:color="auto" w:fill="FFFFFF"/>
        <w:autoSpaceDE w:val="0"/>
        <w:autoSpaceDN w:val="0"/>
        <w:adjustRightInd w:val="0"/>
        <w:rPr>
          <w:color w:val="000000"/>
        </w:rPr>
      </w:pPr>
      <w:r>
        <w:rPr>
          <w:color w:val="000000"/>
        </w:rPr>
        <w:t xml:space="preserve">г) </w:t>
      </w:r>
      <w:r w:rsidRPr="0079092A">
        <w:rPr>
          <w:color w:val="000000"/>
        </w:rPr>
        <w:t>Обследование   натуры. Называние   цветов.   Со</w:t>
      </w:r>
      <w:r w:rsidRPr="0079092A">
        <w:rPr>
          <w:color w:val="000000"/>
        </w:rPr>
        <w:softHyphen/>
        <w:t>ставление  описания. Самостоя</w:t>
      </w:r>
      <w:r w:rsidRPr="0079092A">
        <w:rPr>
          <w:color w:val="000000"/>
        </w:rPr>
        <w:softHyphen/>
        <w:t>тельное рисование. Ана</w:t>
      </w:r>
      <w:r w:rsidRPr="0079092A">
        <w:rPr>
          <w:color w:val="000000"/>
        </w:rPr>
        <w:softHyphen/>
        <w:t>лиз работ. Сопоставле</w:t>
      </w:r>
      <w:r w:rsidRPr="0079092A">
        <w:rPr>
          <w:color w:val="000000"/>
        </w:rPr>
        <w:softHyphen/>
        <w:t>ние с натурой.</w:t>
      </w:r>
    </w:p>
    <w:p w:rsidR="00ED4316" w:rsidRDefault="00ED4316" w:rsidP="00ED4316">
      <w:pPr>
        <w:shd w:val="clear" w:color="auto" w:fill="FFFFFF"/>
        <w:autoSpaceDE w:val="0"/>
        <w:autoSpaceDN w:val="0"/>
        <w:adjustRightInd w:val="0"/>
        <w:rPr>
          <w:color w:val="000000"/>
        </w:rPr>
      </w:pPr>
    </w:p>
    <w:p w:rsidR="00ED4316" w:rsidRPr="0079092A" w:rsidRDefault="00ED4316" w:rsidP="00ED4316">
      <w:pPr>
        <w:shd w:val="clear" w:color="auto" w:fill="FFFFFF"/>
        <w:autoSpaceDE w:val="0"/>
        <w:autoSpaceDN w:val="0"/>
        <w:adjustRightInd w:val="0"/>
        <w:rPr>
          <w:color w:val="000000"/>
        </w:rPr>
      </w:pPr>
      <w:r>
        <w:rPr>
          <w:color w:val="000000"/>
        </w:rPr>
        <w:t xml:space="preserve">д) </w:t>
      </w:r>
      <w:r w:rsidRPr="0079092A">
        <w:rPr>
          <w:color w:val="000000"/>
        </w:rPr>
        <w:t>Чтение текста, записан</w:t>
      </w:r>
      <w:r w:rsidRPr="0079092A">
        <w:rPr>
          <w:color w:val="000000"/>
        </w:rPr>
        <w:softHyphen/>
        <w:t>ного  при   рисовании   с натуры.   Беседа   с   ис</w:t>
      </w:r>
      <w:r w:rsidRPr="0079092A">
        <w:rPr>
          <w:color w:val="000000"/>
        </w:rPr>
        <w:softHyphen/>
        <w:t>пользованием   знакомых слов. Оказание индиви</w:t>
      </w:r>
      <w:r w:rsidRPr="0079092A">
        <w:rPr>
          <w:color w:val="000000"/>
        </w:rPr>
        <w:softHyphen/>
        <w:t>дуальной помощи в про</w:t>
      </w:r>
      <w:r w:rsidRPr="0079092A">
        <w:rPr>
          <w:color w:val="000000"/>
        </w:rPr>
        <w:softHyphen/>
        <w:t>цессе рисования. Анализ работ.   Сопоставление  с рисунками,   сделанными с натуры.</w:t>
      </w:r>
    </w:p>
    <w:p w:rsidR="00ED4316" w:rsidRPr="0079092A" w:rsidRDefault="00ED4316" w:rsidP="00ED4316">
      <w:pPr>
        <w:shd w:val="clear" w:color="auto" w:fill="FFFFFF"/>
        <w:autoSpaceDE w:val="0"/>
        <w:autoSpaceDN w:val="0"/>
        <w:adjustRightInd w:val="0"/>
        <w:jc w:val="center"/>
        <w:rPr>
          <w:color w:val="000000"/>
        </w:rPr>
      </w:pPr>
    </w:p>
    <w:p w:rsidR="0079092A" w:rsidRPr="006E40DB" w:rsidRDefault="0079092A" w:rsidP="0079092A">
      <w:pPr>
        <w:jc w:val="both"/>
        <w:rPr>
          <w:rFonts w:eastAsia="MS Mincho"/>
          <w:b/>
        </w:rPr>
      </w:pPr>
      <w:r w:rsidRPr="006E40DB">
        <w:rPr>
          <w:rFonts w:eastAsia="MS Mincho"/>
          <w:b/>
        </w:rPr>
        <w:t>Задание №11</w:t>
      </w:r>
      <w:r w:rsidR="006E40DB" w:rsidRPr="006E40DB">
        <w:rPr>
          <w:rFonts w:eastAsia="MS Mincho"/>
          <w:b/>
        </w:rPr>
        <w:t xml:space="preserve">. </w:t>
      </w:r>
      <w:r w:rsidRPr="006E40DB">
        <w:rPr>
          <w:b/>
        </w:rPr>
        <w:t>Определите правильность предложенного высказывания. Укажите «верно» или «неверно».</w:t>
      </w:r>
    </w:p>
    <w:p w:rsidR="0079092A" w:rsidRPr="0079092A" w:rsidRDefault="0079092A" w:rsidP="0079092A">
      <w:pPr>
        <w:jc w:val="both"/>
        <w:rPr>
          <w:u w:val="single"/>
        </w:rPr>
      </w:pPr>
      <w:r w:rsidRPr="0079092A">
        <w:rPr>
          <w:color w:val="000000"/>
          <w:shd w:val="clear" w:color="auto" w:fill="FFFFFF"/>
        </w:rPr>
        <w:t xml:space="preserve">В дошкольных учреждениях для глухих детей согласно режиму игре отводится: </w:t>
      </w:r>
    </w:p>
    <w:p w:rsidR="0079092A" w:rsidRPr="0079092A" w:rsidRDefault="0079092A" w:rsidP="0079092A">
      <w:pPr>
        <w:jc w:val="both"/>
        <w:rPr>
          <w:color w:val="000000"/>
          <w:shd w:val="clear" w:color="auto" w:fill="FFFFFF"/>
        </w:rPr>
      </w:pPr>
      <w:r w:rsidRPr="0079092A">
        <w:rPr>
          <w:color w:val="000000"/>
          <w:shd w:val="clear" w:color="auto" w:fill="FFFFFF"/>
        </w:rPr>
        <w:t>1) 1- 1,5 ч в день _________________</w:t>
      </w:r>
    </w:p>
    <w:p w:rsidR="0079092A" w:rsidRPr="0079092A" w:rsidRDefault="0079092A" w:rsidP="0079092A">
      <w:pPr>
        <w:jc w:val="both"/>
        <w:rPr>
          <w:u w:val="single"/>
        </w:rPr>
      </w:pPr>
      <w:r w:rsidRPr="0079092A">
        <w:rPr>
          <w:color w:val="000000"/>
          <w:shd w:val="clear" w:color="auto" w:fill="FFFFFF"/>
        </w:rPr>
        <w:t>2) от 45 минут до 1 часа 50 минут в день __________________</w:t>
      </w:r>
    </w:p>
    <w:p w:rsidR="0079092A" w:rsidRPr="0079092A" w:rsidRDefault="0079092A" w:rsidP="0079092A">
      <w:pPr>
        <w:jc w:val="both"/>
      </w:pPr>
      <w:r w:rsidRPr="0079092A">
        <w:t>3)</w:t>
      </w:r>
      <w:r w:rsidRPr="0079092A">
        <w:rPr>
          <w:color w:val="000000"/>
          <w:shd w:val="clear" w:color="auto" w:fill="FFFFFF"/>
        </w:rPr>
        <w:t xml:space="preserve"> 3 - 3,5 часа в день ____________________</w:t>
      </w:r>
    </w:p>
    <w:p w:rsidR="0079092A" w:rsidRPr="0079092A" w:rsidRDefault="0079092A" w:rsidP="0079092A">
      <w:pPr>
        <w:jc w:val="both"/>
        <w:rPr>
          <w:rFonts w:eastAsia="MS Mincho"/>
        </w:rPr>
      </w:pPr>
    </w:p>
    <w:p w:rsidR="0079092A" w:rsidRPr="006E40DB" w:rsidRDefault="006E40DB" w:rsidP="0079092A">
      <w:pPr>
        <w:jc w:val="both"/>
        <w:rPr>
          <w:rFonts w:eastAsia="MS Mincho"/>
          <w:b/>
        </w:rPr>
      </w:pPr>
      <w:r w:rsidRPr="006E40DB">
        <w:rPr>
          <w:rFonts w:eastAsia="MS Mincho"/>
          <w:b/>
        </w:rPr>
        <w:t xml:space="preserve">Задание №12. </w:t>
      </w:r>
      <w:r w:rsidRPr="006E40DB">
        <w:rPr>
          <w:b/>
        </w:rPr>
        <w:t>О</w:t>
      </w:r>
      <w:r w:rsidR="0079092A" w:rsidRPr="006E40DB">
        <w:rPr>
          <w:rFonts w:eastAsia="MS Mincho"/>
          <w:b/>
        </w:rPr>
        <w:t>пределите последовательность этапов подготовки праздника  в ДО</w:t>
      </w:r>
      <w:r w:rsidRPr="006E40DB">
        <w:rPr>
          <w:rFonts w:eastAsia="MS Mincho"/>
          <w:b/>
        </w:rPr>
        <w:t xml:space="preserve">О </w:t>
      </w:r>
      <w:r w:rsidR="0079092A" w:rsidRPr="006E40DB">
        <w:rPr>
          <w:rFonts w:eastAsia="MS Mincho"/>
          <w:b/>
        </w:rPr>
        <w:t>для детей с нарушением слуха.</w:t>
      </w:r>
    </w:p>
    <w:p w:rsidR="0079092A" w:rsidRPr="0079092A" w:rsidRDefault="0079092A" w:rsidP="0079092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483"/>
      </w:tblGrid>
      <w:tr w:rsidR="0079092A" w:rsidRPr="0079092A" w:rsidTr="00BA6855">
        <w:tc>
          <w:tcPr>
            <w:tcW w:w="2088" w:type="dxa"/>
            <w:shd w:val="clear" w:color="auto" w:fill="auto"/>
          </w:tcPr>
          <w:p w:rsidR="0079092A" w:rsidRPr="0079092A" w:rsidRDefault="0079092A" w:rsidP="0079092A">
            <w:pPr>
              <w:spacing w:after="200" w:line="276" w:lineRule="auto"/>
              <w:jc w:val="center"/>
              <w:rPr>
                <w:rFonts w:eastAsia="MS Mincho"/>
                <w:lang w:eastAsia="en-US"/>
              </w:rPr>
            </w:pPr>
            <w:r w:rsidRPr="0079092A">
              <w:rPr>
                <w:rFonts w:eastAsia="MS Mincho"/>
                <w:lang w:eastAsia="en-US"/>
              </w:rPr>
              <w:t>Этапы</w:t>
            </w:r>
          </w:p>
        </w:tc>
        <w:tc>
          <w:tcPr>
            <w:tcW w:w="7483" w:type="dxa"/>
            <w:shd w:val="clear" w:color="auto" w:fill="auto"/>
          </w:tcPr>
          <w:p w:rsidR="0079092A" w:rsidRPr="0079092A" w:rsidRDefault="0079092A" w:rsidP="0079092A">
            <w:pPr>
              <w:spacing w:after="200" w:line="276" w:lineRule="auto"/>
              <w:jc w:val="center"/>
              <w:rPr>
                <w:rFonts w:eastAsia="MS Mincho"/>
                <w:lang w:eastAsia="en-US"/>
              </w:rPr>
            </w:pPr>
            <w:r w:rsidRPr="0079092A">
              <w:rPr>
                <w:rFonts w:eastAsia="MS Mincho"/>
                <w:lang w:eastAsia="en-US"/>
              </w:rPr>
              <w:t>Содержание деятельности</w:t>
            </w:r>
          </w:p>
        </w:tc>
      </w:tr>
      <w:tr w:rsidR="0079092A" w:rsidRPr="0079092A" w:rsidTr="002D48C4">
        <w:trPr>
          <w:trHeight w:val="295"/>
        </w:trPr>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1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 xml:space="preserve">А) </w:t>
            </w:r>
            <w:r w:rsidRPr="0079092A">
              <w:rPr>
                <w:rFonts w:eastAsia="Calibri"/>
                <w:color w:val="000000"/>
                <w:shd w:val="clear" w:color="auto" w:fill="FFFFFF"/>
                <w:lang w:eastAsia="en-US"/>
              </w:rPr>
              <w:t>предварительное планирование.</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u w:val="single"/>
                <w:lang w:eastAsia="en-US"/>
              </w:rPr>
            </w:pPr>
            <w:r w:rsidRPr="0079092A">
              <w:rPr>
                <w:rFonts w:eastAsia="Calibri"/>
                <w:lang w:eastAsia="en-US"/>
              </w:rPr>
              <w:t>2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 xml:space="preserve">Б) </w:t>
            </w:r>
            <w:r w:rsidRPr="0079092A">
              <w:rPr>
                <w:rFonts w:eastAsia="Calibri"/>
                <w:lang w:eastAsia="en-US"/>
              </w:rPr>
              <w:t>репетиции.</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3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 xml:space="preserve">В) </w:t>
            </w:r>
            <w:r w:rsidRPr="0079092A">
              <w:rPr>
                <w:rFonts w:eastAsia="Calibri"/>
                <w:lang w:eastAsia="en-US"/>
              </w:rPr>
              <w:t>подведение итогов.</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4 этап</w:t>
            </w:r>
          </w:p>
        </w:tc>
        <w:tc>
          <w:tcPr>
            <w:tcW w:w="7483" w:type="dxa"/>
            <w:shd w:val="clear" w:color="auto" w:fill="auto"/>
          </w:tcPr>
          <w:p w:rsidR="0079092A" w:rsidRPr="0079092A" w:rsidRDefault="0079092A" w:rsidP="002D48C4">
            <w:pPr>
              <w:shd w:val="clear" w:color="auto" w:fill="FFFFFF"/>
              <w:contextualSpacing/>
              <w:rPr>
                <w:rFonts w:eastAsia="Calibri"/>
                <w:color w:val="000000"/>
                <w:lang w:eastAsia="en-US"/>
              </w:rPr>
            </w:pPr>
            <w:r w:rsidRPr="0079092A">
              <w:rPr>
                <w:rFonts w:eastAsia="MS Mincho"/>
                <w:lang w:eastAsia="en-US"/>
              </w:rPr>
              <w:t>Г)</w:t>
            </w:r>
            <w:r w:rsidRPr="0079092A">
              <w:rPr>
                <w:rFonts w:eastAsia="Calibri"/>
                <w:lang w:eastAsia="en-US"/>
              </w:rPr>
              <w:t xml:space="preserve"> работа над сценарием.</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5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Д)</w:t>
            </w:r>
            <w:r w:rsidRPr="0079092A">
              <w:rPr>
                <w:rFonts w:eastAsia="Calibri"/>
                <w:color w:val="000000"/>
                <w:lang w:eastAsia="en-US"/>
              </w:rPr>
              <w:t xml:space="preserve"> последействие праздника.</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6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 xml:space="preserve">Е) </w:t>
            </w:r>
            <w:r w:rsidRPr="0079092A">
              <w:rPr>
                <w:rFonts w:eastAsia="Calibri"/>
                <w:color w:val="000000"/>
                <w:shd w:val="clear" w:color="auto" w:fill="FFFFFF"/>
                <w:lang w:eastAsia="en-US"/>
              </w:rPr>
              <w:t>предварительное знакомство детей с праздником.</w:t>
            </w:r>
          </w:p>
        </w:tc>
      </w:tr>
      <w:tr w:rsidR="0079092A" w:rsidRPr="0079092A" w:rsidTr="00BA6855">
        <w:tc>
          <w:tcPr>
            <w:tcW w:w="2088" w:type="dxa"/>
            <w:shd w:val="clear" w:color="auto" w:fill="auto"/>
          </w:tcPr>
          <w:p w:rsidR="0079092A" w:rsidRPr="0079092A" w:rsidRDefault="0079092A" w:rsidP="002D48C4">
            <w:pPr>
              <w:contextualSpacing/>
              <w:jc w:val="center"/>
              <w:rPr>
                <w:rFonts w:eastAsia="Calibri"/>
                <w:lang w:eastAsia="en-US"/>
              </w:rPr>
            </w:pPr>
            <w:r w:rsidRPr="0079092A">
              <w:rPr>
                <w:rFonts w:eastAsia="Calibri"/>
                <w:lang w:eastAsia="en-US"/>
              </w:rPr>
              <w:t>7 этап</w:t>
            </w:r>
          </w:p>
        </w:tc>
        <w:tc>
          <w:tcPr>
            <w:tcW w:w="7483" w:type="dxa"/>
            <w:shd w:val="clear" w:color="auto" w:fill="auto"/>
          </w:tcPr>
          <w:p w:rsidR="0079092A" w:rsidRPr="0079092A" w:rsidRDefault="0079092A" w:rsidP="002D48C4">
            <w:pPr>
              <w:contextualSpacing/>
              <w:jc w:val="both"/>
              <w:rPr>
                <w:rFonts w:eastAsia="MS Mincho"/>
                <w:lang w:eastAsia="en-US"/>
              </w:rPr>
            </w:pPr>
            <w:r w:rsidRPr="0079092A">
              <w:rPr>
                <w:rFonts w:eastAsia="MS Mincho"/>
                <w:lang w:eastAsia="en-US"/>
              </w:rPr>
              <w:t>Ж)</w:t>
            </w:r>
            <w:r w:rsidRPr="0079092A">
              <w:rPr>
                <w:rFonts w:eastAsia="Calibri"/>
                <w:color w:val="000000"/>
                <w:lang w:eastAsia="en-US"/>
              </w:rPr>
              <w:t xml:space="preserve"> проведение праздника.</w:t>
            </w:r>
          </w:p>
          <w:p w:rsidR="0079092A" w:rsidRPr="0079092A" w:rsidRDefault="0079092A" w:rsidP="002D48C4">
            <w:pPr>
              <w:contextualSpacing/>
              <w:jc w:val="both"/>
              <w:rPr>
                <w:rFonts w:eastAsia="Calibri"/>
                <w:u w:val="single"/>
                <w:lang w:eastAsia="en-US"/>
              </w:rPr>
            </w:pPr>
          </w:p>
        </w:tc>
      </w:tr>
    </w:tbl>
    <w:p w:rsidR="0079092A" w:rsidRPr="0079092A" w:rsidRDefault="0079092A" w:rsidP="002D48C4">
      <w:pPr>
        <w:contextualSpacing/>
        <w:rPr>
          <w:rFonts w:eastAsia="MS Mincho"/>
        </w:rPr>
      </w:pPr>
    </w:p>
    <w:p w:rsidR="0079092A" w:rsidRPr="0079092A" w:rsidRDefault="0079092A" w:rsidP="002D48C4">
      <w:pPr>
        <w:contextualSpacing/>
        <w:rPr>
          <w:rFonts w:eastAsia="MS Mincho"/>
        </w:rPr>
      </w:pPr>
      <w:r w:rsidRPr="0079092A">
        <w:rPr>
          <w:rFonts w:eastAsia="MS Mincho"/>
        </w:rPr>
        <w:t xml:space="preserve">1_____  2_____ 3 _____4_____  5_____ 6_____7_____  </w:t>
      </w:r>
    </w:p>
    <w:p w:rsidR="0079092A" w:rsidRPr="0079092A" w:rsidRDefault="0079092A" w:rsidP="002D48C4">
      <w:pPr>
        <w:contextualSpacing/>
        <w:rPr>
          <w:rFonts w:eastAsia="MS Mincho"/>
        </w:rPr>
      </w:pPr>
    </w:p>
    <w:p w:rsidR="0079092A" w:rsidRPr="0079092A" w:rsidRDefault="0079092A" w:rsidP="0079092A">
      <w:pPr>
        <w:jc w:val="both"/>
        <w:rPr>
          <w:rFonts w:eastAsia="MS Mincho"/>
        </w:rPr>
      </w:pPr>
    </w:p>
    <w:p w:rsidR="0079092A" w:rsidRPr="0079092A" w:rsidRDefault="0079092A" w:rsidP="0079092A">
      <w:pPr>
        <w:jc w:val="both"/>
        <w:rPr>
          <w:rFonts w:eastAsia="MS Mincho"/>
        </w:rPr>
      </w:pPr>
      <w:r w:rsidRPr="006E40DB">
        <w:rPr>
          <w:rFonts w:eastAsia="MS Mincho"/>
          <w:b/>
        </w:rPr>
        <w:t>Задание №13</w:t>
      </w:r>
      <w:r w:rsidR="006E40DB" w:rsidRPr="006E40DB">
        <w:rPr>
          <w:rFonts w:eastAsia="MS Mincho"/>
          <w:b/>
        </w:rPr>
        <w:t>.</w:t>
      </w:r>
      <w:r w:rsidR="006E40DB" w:rsidRPr="006E40DB">
        <w:rPr>
          <w:b/>
        </w:rPr>
        <w:t xml:space="preserve"> </w:t>
      </w:r>
      <w:r w:rsidR="006E40DB" w:rsidRPr="00CB0703">
        <w:rPr>
          <w:b/>
        </w:rPr>
        <w:t>Выберите правильный ответ.</w:t>
      </w:r>
    </w:p>
    <w:p w:rsidR="0079092A" w:rsidRPr="0079092A" w:rsidRDefault="0079092A" w:rsidP="0079092A">
      <w:pPr>
        <w:jc w:val="both"/>
        <w:rPr>
          <w:b/>
        </w:rPr>
      </w:pPr>
      <w:r w:rsidRPr="0079092A">
        <w:rPr>
          <w:b/>
        </w:rPr>
        <w:t>Основой билингвистического метода обучения глухих является:</w:t>
      </w:r>
    </w:p>
    <w:p w:rsidR="0079092A" w:rsidRPr="0079092A" w:rsidRDefault="0079092A" w:rsidP="0079092A">
      <w:pPr>
        <w:jc w:val="both"/>
      </w:pPr>
      <w:r w:rsidRPr="0079092A">
        <w:lastRenderedPageBreak/>
        <w:t>а) обучение только устной речи</w:t>
      </w:r>
    </w:p>
    <w:p w:rsidR="0079092A" w:rsidRPr="0079092A" w:rsidRDefault="0079092A" w:rsidP="0079092A">
      <w:pPr>
        <w:jc w:val="both"/>
      </w:pPr>
      <w:r w:rsidRPr="0079092A">
        <w:t>б) обучение только жестовой речи</w:t>
      </w:r>
    </w:p>
    <w:p w:rsidR="0079092A" w:rsidRPr="0079092A" w:rsidRDefault="0079092A" w:rsidP="0079092A">
      <w:pPr>
        <w:jc w:val="both"/>
      </w:pPr>
      <w:r w:rsidRPr="0079092A">
        <w:t>в) обучение устной и жестовой речи</w:t>
      </w:r>
    </w:p>
    <w:p w:rsidR="006E40DB" w:rsidRDefault="006E40DB" w:rsidP="0079092A">
      <w:pPr>
        <w:jc w:val="both"/>
        <w:rPr>
          <w:rFonts w:eastAsia="MS Mincho"/>
          <w:u w:val="single"/>
        </w:rPr>
      </w:pPr>
    </w:p>
    <w:p w:rsidR="00AF0800" w:rsidRPr="00AF0800" w:rsidRDefault="006E40DB" w:rsidP="00AF0800">
      <w:pPr>
        <w:jc w:val="both"/>
        <w:rPr>
          <w:rFonts w:eastAsia="MS Mincho"/>
          <w:b/>
        </w:rPr>
      </w:pPr>
      <w:r w:rsidRPr="006E40DB">
        <w:rPr>
          <w:rFonts w:eastAsia="MS Mincho"/>
          <w:b/>
        </w:rPr>
        <w:t>Задание №14.</w:t>
      </w:r>
      <w:r w:rsidRPr="006E40DB">
        <w:rPr>
          <w:rFonts w:eastAsia="MS Mincho"/>
        </w:rPr>
        <w:t xml:space="preserve"> </w:t>
      </w:r>
      <w:r w:rsidR="00AF0800" w:rsidRPr="00BA6855">
        <w:rPr>
          <w:b/>
        </w:rPr>
        <w:t>Укажите форму организации обучения и воспитания детей с нарушением слуха согласно предложенной структуре занятия.</w:t>
      </w:r>
    </w:p>
    <w:p w:rsidR="00AF0800" w:rsidRDefault="00AF0800" w:rsidP="00AF0800">
      <w:pPr>
        <w:jc w:val="both"/>
      </w:pPr>
    </w:p>
    <w:p w:rsidR="00AF0800" w:rsidRPr="0079092A" w:rsidRDefault="00AF0800" w:rsidP="00AF0800">
      <w:pPr>
        <w:jc w:val="both"/>
      </w:pPr>
      <w:r w:rsidRPr="0079092A">
        <w:t>1.Работа над словом (предполагает закрепление навыка слитного произнесения слов).</w:t>
      </w:r>
    </w:p>
    <w:p w:rsidR="00AF0800" w:rsidRPr="0079092A" w:rsidRDefault="00AF0800" w:rsidP="00AF0800">
      <w:pPr>
        <w:jc w:val="both"/>
      </w:pPr>
      <w:r w:rsidRPr="0079092A">
        <w:t>2.Работа над фразой (предполагает закрепление навыка воспроизведения фразы слитно, эмоционально, интонировано).</w:t>
      </w:r>
    </w:p>
    <w:p w:rsidR="00AF0800" w:rsidRPr="0079092A" w:rsidRDefault="00AF0800" w:rsidP="00AF0800">
      <w:pPr>
        <w:jc w:val="both"/>
      </w:pPr>
      <w:r w:rsidRPr="0079092A">
        <w:t>3.Работа над звуками (предполагает автоматизацию и дифференциацию звуков на материале слогов, слов, словосочетаний и фраз).</w:t>
      </w:r>
    </w:p>
    <w:p w:rsidR="00AF0800" w:rsidRPr="0079092A" w:rsidRDefault="00AF0800" w:rsidP="00AF0800">
      <w:pPr>
        <w:jc w:val="both"/>
      </w:pPr>
      <w:r w:rsidRPr="0079092A">
        <w:t>4. Развитие слухового восприятия (предполагает восприятие на слух неречевых и речевых звучаний).</w:t>
      </w:r>
    </w:p>
    <w:p w:rsidR="00AF0800" w:rsidRPr="0079092A" w:rsidRDefault="00AF0800" w:rsidP="00AF0800">
      <w:pPr>
        <w:jc w:val="both"/>
      </w:pPr>
    </w:p>
    <w:p w:rsidR="00AF0800" w:rsidRPr="0079092A" w:rsidRDefault="00AF0800" w:rsidP="00AF0800">
      <w:pPr>
        <w:jc w:val="both"/>
      </w:pPr>
      <w:r w:rsidRPr="0079092A">
        <w:t xml:space="preserve">а) индивидуальное занятие  </w:t>
      </w:r>
    </w:p>
    <w:p w:rsidR="00AF0800" w:rsidRPr="0079092A" w:rsidRDefault="00AF0800" w:rsidP="00AF0800">
      <w:pPr>
        <w:jc w:val="both"/>
      </w:pPr>
    </w:p>
    <w:p w:rsidR="00AF0800" w:rsidRPr="0079092A" w:rsidRDefault="00AF0800" w:rsidP="00AF0800">
      <w:pPr>
        <w:jc w:val="both"/>
      </w:pPr>
      <w:r w:rsidRPr="0079092A">
        <w:t>б) занятия речевой ритмикой</w:t>
      </w:r>
    </w:p>
    <w:p w:rsidR="00AF0800" w:rsidRPr="0079092A" w:rsidRDefault="00AF0800" w:rsidP="00AF0800">
      <w:pPr>
        <w:jc w:val="both"/>
      </w:pPr>
    </w:p>
    <w:p w:rsidR="00AF0800" w:rsidRPr="0079092A" w:rsidRDefault="00AF0800" w:rsidP="00AF0800">
      <w:pPr>
        <w:jc w:val="both"/>
      </w:pPr>
      <w:r w:rsidRPr="0079092A">
        <w:t xml:space="preserve">в) </w:t>
      </w:r>
      <w:r w:rsidR="0053480B" w:rsidRPr="0079092A">
        <w:t>групповое занятие</w:t>
      </w:r>
    </w:p>
    <w:p w:rsidR="00AF0800" w:rsidRPr="0079092A" w:rsidRDefault="00AF0800" w:rsidP="00AF0800">
      <w:pPr>
        <w:jc w:val="both"/>
      </w:pPr>
    </w:p>
    <w:p w:rsidR="00AF0800" w:rsidRPr="0079092A" w:rsidRDefault="00AF0800" w:rsidP="00AF0800">
      <w:pPr>
        <w:jc w:val="both"/>
      </w:pPr>
      <w:r w:rsidRPr="0079092A">
        <w:t xml:space="preserve">г) </w:t>
      </w:r>
      <w:r w:rsidR="0053480B" w:rsidRPr="0079092A">
        <w:t xml:space="preserve">фронтальное занятие по РСВ </w:t>
      </w:r>
    </w:p>
    <w:p w:rsidR="0079092A" w:rsidRPr="0079092A" w:rsidRDefault="0079092A" w:rsidP="00AF0800">
      <w:pPr>
        <w:jc w:val="both"/>
        <w:rPr>
          <w:rFonts w:eastAsia="MS Mincho"/>
        </w:rPr>
      </w:pPr>
    </w:p>
    <w:p w:rsidR="0079092A" w:rsidRPr="006E40DB" w:rsidRDefault="0079092A" w:rsidP="0079092A">
      <w:pPr>
        <w:jc w:val="both"/>
        <w:rPr>
          <w:b/>
        </w:rPr>
      </w:pPr>
    </w:p>
    <w:p w:rsidR="0067707C" w:rsidRPr="0067707C" w:rsidRDefault="006E40DB" w:rsidP="0067707C">
      <w:pPr>
        <w:pStyle w:val="af"/>
        <w:spacing w:line="360" w:lineRule="auto"/>
        <w:contextualSpacing/>
        <w:rPr>
          <w:b/>
          <w:lang w:eastAsia="ru-RU"/>
        </w:rPr>
      </w:pPr>
      <w:r w:rsidRPr="0067707C">
        <w:rPr>
          <w:rFonts w:eastAsia="MS Mincho"/>
          <w:b/>
        </w:rPr>
        <w:t xml:space="preserve">Задание №15. </w:t>
      </w:r>
      <w:r w:rsidR="0067707C" w:rsidRPr="0067707C">
        <w:rPr>
          <w:b/>
          <w:lang w:eastAsia="ru-RU"/>
        </w:rPr>
        <w:t>Вербальное представление о предмете у детей с нарушением зрения формируется:</w:t>
      </w:r>
    </w:p>
    <w:p w:rsidR="0067707C" w:rsidRPr="0067707C" w:rsidRDefault="0067707C" w:rsidP="0067707C">
      <w:pPr>
        <w:spacing w:line="360" w:lineRule="auto"/>
        <w:contextualSpacing/>
        <w:jc w:val="both"/>
      </w:pPr>
      <w:r w:rsidRPr="0067707C">
        <w:t>а) при осязательном восприятии</w:t>
      </w:r>
    </w:p>
    <w:p w:rsidR="0067707C" w:rsidRPr="0067707C" w:rsidRDefault="0067707C" w:rsidP="0067707C">
      <w:pPr>
        <w:spacing w:line="360" w:lineRule="auto"/>
        <w:contextualSpacing/>
        <w:jc w:val="both"/>
      </w:pPr>
      <w:r w:rsidRPr="0067707C">
        <w:t>б) при словесном описании предмета</w:t>
      </w:r>
    </w:p>
    <w:p w:rsidR="0067707C" w:rsidRPr="0067707C" w:rsidRDefault="0067707C" w:rsidP="0067707C">
      <w:pPr>
        <w:spacing w:line="360" w:lineRule="auto"/>
        <w:contextualSpacing/>
        <w:jc w:val="both"/>
      </w:pPr>
      <w:r w:rsidRPr="0067707C">
        <w:t>в) сочетанием словесного описания и осязательного восприятия</w:t>
      </w:r>
    </w:p>
    <w:p w:rsidR="0067707C" w:rsidRPr="0067707C" w:rsidRDefault="0067707C" w:rsidP="0067707C">
      <w:pPr>
        <w:spacing w:line="360" w:lineRule="auto"/>
        <w:contextualSpacing/>
        <w:jc w:val="both"/>
        <w:rPr>
          <w:sz w:val="28"/>
          <w:szCs w:val="28"/>
        </w:rPr>
      </w:pPr>
      <w:r w:rsidRPr="0067707C">
        <w:t>г) восприятием с помощью всех сохранных анализаторов</w:t>
      </w:r>
      <w:r w:rsidRPr="0067707C">
        <w:rPr>
          <w:sz w:val="28"/>
          <w:szCs w:val="28"/>
        </w:rPr>
        <w:t xml:space="preserve"> </w:t>
      </w:r>
    </w:p>
    <w:p w:rsidR="00292775" w:rsidRDefault="00292775" w:rsidP="0067707C">
      <w:pPr>
        <w:jc w:val="both"/>
        <w:rPr>
          <w:sz w:val="28"/>
          <w:szCs w:val="28"/>
        </w:rPr>
      </w:pPr>
    </w:p>
    <w:p w:rsidR="00292775" w:rsidRDefault="00292775" w:rsidP="00292775">
      <w:pPr>
        <w:rPr>
          <w:sz w:val="28"/>
          <w:szCs w:val="28"/>
        </w:rPr>
      </w:pPr>
    </w:p>
    <w:p w:rsidR="00292775" w:rsidRDefault="00292775" w:rsidP="00292775">
      <w:pPr>
        <w:rPr>
          <w:sz w:val="28"/>
          <w:szCs w:val="28"/>
        </w:rPr>
      </w:pPr>
    </w:p>
    <w:p w:rsidR="00292775" w:rsidRPr="006E7E82" w:rsidRDefault="00292775" w:rsidP="00292775">
      <w:pPr>
        <w:rPr>
          <w:sz w:val="28"/>
          <w:szCs w:val="28"/>
        </w:rPr>
      </w:pPr>
      <w:r w:rsidRPr="006E7E82">
        <w:rPr>
          <w:sz w:val="28"/>
          <w:szCs w:val="28"/>
        </w:rPr>
        <w:t xml:space="preserve">Ключ к тестовым заданиям </w:t>
      </w:r>
    </w:p>
    <w:p w:rsidR="00292775" w:rsidRPr="006E7E82" w:rsidRDefault="00292775" w:rsidP="00292775">
      <w:pPr>
        <w:rPr>
          <w:sz w:val="28"/>
          <w:szCs w:val="28"/>
        </w:rPr>
      </w:pPr>
      <w:r>
        <w:rPr>
          <w:sz w:val="28"/>
          <w:szCs w:val="28"/>
        </w:rPr>
        <w:t>Вариант 1</w:t>
      </w:r>
    </w:p>
    <w:p w:rsidR="00292775" w:rsidRDefault="00292775" w:rsidP="00292775">
      <w:pPr>
        <w:jc w:val="both"/>
      </w:pPr>
      <w:r>
        <w:t>1.- в</w:t>
      </w:r>
    </w:p>
    <w:p w:rsidR="00292775" w:rsidRPr="0079092A" w:rsidRDefault="00292775" w:rsidP="00292775">
      <w:pPr>
        <w:jc w:val="both"/>
      </w:pPr>
      <w:r>
        <w:t>2.- б</w:t>
      </w:r>
    </w:p>
    <w:p w:rsidR="00292775" w:rsidRDefault="00292775" w:rsidP="00292775">
      <w:pPr>
        <w:jc w:val="both"/>
      </w:pPr>
      <w:r>
        <w:t>3.- 1,3</w:t>
      </w:r>
    </w:p>
    <w:p w:rsidR="00292775" w:rsidRPr="0079092A" w:rsidRDefault="00292775" w:rsidP="00292775">
      <w:pPr>
        <w:jc w:val="both"/>
      </w:pPr>
      <w:r>
        <w:t>4.- система двигательных упражнений , в которых различные движения сочетаются с речевым материалом</w:t>
      </w:r>
    </w:p>
    <w:p w:rsidR="00292775" w:rsidRDefault="00292775" w:rsidP="00292775">
      <w:pPr>
        <w:jc w:val="both"/>
      </w:pPr>
      <w:r>
        <w:t>5.- 1 верно   2 верно 3 неверно</w:t>
      </w:r>
    </w:p>
    <w:p w:rsidR="00292775" w:rsidRPr="0079092A" w:rsidRDefault="00292775" w:rsidP="00292775">
      <w:pPr>
        <w:jc w:val="both"/>
      </w:pPr>
      <w:r>
        <w:t>6.- а, в, г</w:t>
      </w:r>
    </w:p>
    <w:p w:rsidR="00292775" w:rsidRDefault="00292775" w:rsidP="00292775">
      <w:pPr>
        <w:jc w:val="both"/>
      </w:pPr>
      <w:r>
        <w:t>7.- 1-д, 2 –е, 3- б, 4-ж, 5-г, 6-а, 7-в</w:t>
      </w:r>
    </w:p>
    <w:p w:rsidR="00292775" w:rsidRPr="0079092A" w:rsidRDefault="00292775" w:rsidP="00292775">
      <w:pPr>
        <w:jc w:val="both"/>
      </w:pPr>
      <w:r>
        <w:t>8.- б</w:t>
      </w:r>
    </w:p>
    <w:p w:rsidR="00292775" w:rsidRDefault="00292775" w:rsidP="00292775">
      <w:pPr>
        <w:jc w:val="both"/>
      </w:pPr>
      <w:r>
        <w:t>9.- 1, 2, 4, 6</w:t>
      </w:r>
    </w:p>
    <w:p w:rsidR="00292775" w:rsidRPr="0079092A" w:rsidRDefault="00292775" w:rsidP="00292775">
      <w:pPr>
        <w:jc w:val="both"/>
      </w:pPr>
      <w:r>
        <w:t>10.- в</w:t>
      </w:r>
    </w:p>
    <w:p w:rsidR="00292775" w:rsidRDefault="00292775" w:rsidP="00292775">
      <w:pPr>
        <w:jc w:val="both"/>
      </w:pPr>
      <w:r>
        <w:t>11.- 1, 2, 3, 5</w:t>
      </w:r>
    </w:p>
    <w:p w:rsidR="00292775" w:rsidRPr="0079092A" w:rsidRDefault="00292775" w:rsidP="00292775">
      <w:pPr>
        <w:jc w:val="both"/>
      </w:pPr>
      <w:r>
        <w:t xml:space="preserve">12.- </w:t>
      </w:r>
      <w:r w:rsidR="0067707C">
        <w:t>б</w:t>
      </w:r>
    </w:p>
    <w:p w:rsidR="00292775" w:rsidRDefault="00292775" w:rsidP="00292775">
      <w:pPr>
        <w:jc w:val="both"/>
      </w:pPr>
      <w:r>
        <w:t xml:space="preserve">13.- </w:t>
      </w:r>
      <w:r w:rsidR="0067707C">
        <w:t>а, в</w:t>
      </w:r>
    </w:p>
    <w:p w:rsidR="00292775" w:rsidRDefault="00292775" w:rsidP="00292775">
      <w:pPr>
        <w:jc w:val="both"/>
      </w:pPr>
      <w:r>
        <w:lastRenderedPageBreak/>
        <w:t>14.-</w:t>
      </w:r>
      <w:r w:rsidR="0067707C">
        <w:t xml:space="preserve"> б</w:t>
      </w:r>
    </w:p>
    <w:p w:rsidR="00292775" w:rsidRPr="0079092A" w:rsidRDefault="00292775" w:rsidP="00292775">
      <w:pPr>
        <w:jc w:val="both"/>
      </w:pPr>
      <w:r>
        <w:t>15.-</w:t>
      </w:r>
      <w:r w:rsidR="0067707C">
        <w:t xml:space="preserve"> а, в</w:t>
      </w:r>
    </w:p>
    <w:p w:rsidR="0067707C" w:rsidRDefault="0067707C" w:rsidP="0067707C">
      <w:pPr>
        <w:rPr>
          <w:sz w:val="28"/>
          <w:szCs w:val="28"/>
        </w:rPr>
      </w:pPr>
    </w:p>
    <w:p w:rsidR="0067707C" w:rsidRPr="006E7E82" w:rsidRDefault="0067707C" w:rsidP="0067707C">
      <w:pPr>
        <w:rPr>
          <w:sz w:val="28"/>
          <w:szCs w:val="28"/>
        </w:rPr>
      </w:pPr>
      <w:r>
        <w:rPr>
          <w:sz w:val="28"/>
          <w:szCs w:val="28"/>
        </w:rPr>
        <w:t>Вариант 2</w:t>
      </w:r>
    </w:p>
    <w:p w:rsidR="0067707C" w:rsidRDefault="0067707C" w:rsidP="0067707C">
      <w:pPr>
        <w:jc w:val="both"/>
      </w:pPr>
      <w:r>
        <w:t>1.- б</w:t>
      </w:r>
    </w:p>
    <w:p w:rsidR="0067707C" w:rsidRPr="0079092A" w:rsidRDefault="0067707C" w:rsidP="0067707C">
      <w:pPr>
        <w:jc w:val="both"/>
      </w:pPr>
      <w:r>
        <w:t>2.- а, б</w:t>
      </w:r>
    </w:p>
    <w:p w:rsidR="0067707C" w:rsidRDefault="0067707C" w:rsidP="0067707C">
      <w:pPr>
        <w:jc w:val="both"/>
      </w:pPr>
      <w:r>
        <w:t>3.- в</w:t>
      </w:r>
    </w:p>
    <w:p w:rsidR="0067707C" w:rsidRPr="0079092A" w:rsidRDefault="0067707C" w:rsidP="0067707C">
      <w:pPr>
        <w:jc w:val="both"/>
      </w:pPr>
      <w:r>
        <w:t>4.- 1)высокий уровень готовности 2)</w:t>
      </w:r>
      <w:r w:rsidRPr="0067707C">
        <w:t xml:space="preserve"> </w:t>
      </w:r>
      <w:r>
        <w:t>низкий уровень готовности 3) средний уровень готовности</w:t>
      </w:r>
    </w:p>
    <w:p w:rsidR="0067707C" w:rsidRDefault="0067707C" w:rsidP="0067707C">
      <w:pPr>
        <w:jc w:val="both"/>
      </w:pPr>
      <w:r>
        <w:t>5.- изобразительная деятельность</w:t>
      </w:r>
    </w:p>
    <w:p w:rsidR="0067707C" w:rsidRPr="0079092A" w:rsidRDefault="0067707C" w:rsidP="0067707C">
      <w:pPr>
        <w:jc w:val="both"/>
      </w:pPr>
      <w:r>
        <w:t>6.- 1,4</w:t>
      </w:r>
    </w:p>
    <w:p w:rsidR="0067707C" w:rsidRDefault="0067707C" w:rsidP="0067707C">
      <w:pPr>
        <w:jc w:val="both"/>
      </w:pPr>
      <w:r>
        <w:t>7.- 1-в, 2-а, 3-б</w:t>
      </w:r>
    </w:p>
    <w:p w:rsidR="0067707C" w:rsidRPr="0079092A" w:rsidRDefault="0067707C" w:rsidP="0067707C">
      <w:pPr>
        <w:jc w:val="both"/>
      </w:pPr>
      <w:r>
        <w:t>8.- б</w:t>
      </w:r>
    </w:p>
    <w:p w:rsidR="0067707C" w:rsidRDefault="0067707C" w:rsidP="0067707C">
      <w:pPr>
        <w:jc w:val="both"/>
      </w:pPr>
      <w:r>
        <w:t>9.- 3</w:t>
      </w:r>
    </w:p>
    <w:p w:rsidR="0067707C" w:rsidRPr="0079092A" w:rsidRDefault="0067707C" w:rsidP="0067707C">
      <w:pPr>
        <w:jc w:val="both"/>
      </w:pPr>
      <w:r>
        <w:t>10.- 1-в, 2-г, 3-а, 4-д, 5-б</w:t>
      </w:r>
    </w:p>
    <w:p w:rsidR="0067707C" w:rsidRDefault="0067707C" w:rsidP="0067707C">
      <w:pPr>
        <w:jc w:val="both"/>
      </w:pPr>
      <w:r>
        <w:t>11.- 1-верно 2-неверно 3-неверно</w:t>
      </w:r>
    </w:p>
    <w:p w:rsidR="0067707C" w:rsidRPr="0079092A" w:rsidRDefault="0067707C" w:rsidP="0067707C">
      <w:pPr>
        <w:jc w:val="both"/>
      </w:pPr>
      <w:r>
        <w:t>12.- 1-а, 2-е, 3-г, 4-б, 5-ж, 6- в, 7-д</w:t>
      </w:r>
    </w:p>
    <w:p w:rsidR="0067707C" w:rsidRDefault="0067707C" w:rsidP="0067707C">
      <w:pPr>
        <w:jc w:val="both"/>
      </w:pPr>
      <w:r>
        <w:t>13.- в</w:t>
      </w:r>
    </w:p>
    <w:p w:rsidR="0067707C" w:rsidRDefault="0067707C" w:rsidP="0067707C">
      <w:pPr>
        <w:jc w:val="both"/>
      </w:pPr>
      <w:r>
        <w:t>14.- г</w:t>
      </w:r>
    </w:p>
    <w:p w:rsidR="0067707C" w:rsidRPr="0079092A" w:rsidRDefault="0067707C" w:rsidP="0067707C">
      <w:pPr>
        <w:jc w:val="both"/>
      </w:pPr>
      <w:r>
        <w:t>15.- в</w:t>
      </w:r>
    </w:p>
    <w:p w:rsidR="00292775" w:rsidRDefault="00292775" w:rsidP="00292775">
      <w:pPr>
        <w:jc w:val="both"/>
      </w:pPr>
    </w:p>
    <w:p w:rsidR="00F31B8D" w:rsidRDefault="00F31B8D" w:rsidP="00292775">
      <w:pPr>
        <w:jc w:val="both"/>
      </w:pPr>
    </w:p>
    <w:p w:rsidR="00F31B8D" w:rsidRPr="00F31B8D" w:rsidRDefault="00A02D02" w:rsidP="00292775">
      <w:pPr>
        <w:jc w:val="both"/>
        <w:rPr>
          <w:b/>
        </w:rPr>
      </w:pPr>
      <w:r>
        <w:rPr>
          <w:rFonts w:eastAsia="Calibri"/>
          <w:bCs/>
          <w:sz w:val="28"/>
          <w:szCs w:val="28"/>
          <w:lang w:eastAsia="en-US"/>
        </w:rPr>
        <w:t xml:space="preserve">Каждое правильно выполненное задание </w:t>
      </w:r>
      <w:r w:rsidR="00F31B8D" w:rsidRPr="00F31B8D">
        <w:rPr>
          <w:b/>
        </w:rPr>
        <w:t xml:space="preserve"> оценивается в 2 балла</w:t>
      </w:r>
      <w:r w:rsidR="00F31B8D">
        <w:rPr>
          <w:b/>
        </w:rPr>
        <w:t>.</w:t>
      </w:r>
    </w:p>
    <w:p w:rsidR="00F31B8D" w:rsidRDefault="00F31B8D" w:rsidP="00292775">
      <w:pPr>
        <w:jc w:val="both"/>
      </w:pPr>
    </w:p>
    <w:p w:rsidR="00F31B8D" w:rsidRPr="00F31B8D" w:rsidRDefault="00F31B8D" w:rsidP="00F31B8D">
      <w:pPr>
        <w:shd w:val="clear" w:color="auto" w:fill="FFFFFF"/>
        <w:jc w:val="both"/>
        <w:rPr>
          <w:color w:val="000000"/>
          <w:sz w:val="28"/>
          <w:szCs w:val="28"/>
        </w:rPr>
      </w:pPr>
      <w:r w:rsidRPr="00F31B8D">
        <w:rPr>
          <w:b/>
          <w:bCs/>
          <w:color w:val="000000"/>
          <w:sz w:val="28"/>
          <w:szCs w:val="28"/>
        </w:rPr>
        <w:t>Максимальное  число баллов – 30</w:t>
      </w:r>
    </w:p>
    <w:p w:rsidR="00F31B8D" w:rsidRPr="00F31B8D" w:rsidRDefault="00F31B8D" w:rsidP="00F31B8D">
      <w:pPr>
        <w:shd w:val="clear" w:color="auto" w:fill="FFFFFF"/>
        <w:jc w:val="both"/>
        <w:rPr>
          <w:color w:val="000000"/>
          <w:sz w:val="28"/>
          <w:szCs w:val="28"/>
        </w:rPr>
      </w:pPr>
      <w:r w:rsidRPr="00F31B8D">
        <w:rPr>
          <w:bCs/>
          <w:iCs/>
          <w:color w:val="000000"/>
          <w:sz w:val="28"/>
          <w:szCs w:val="28"/>
        </w:rPr>
        <w:t>«5» - 30-27 баллов;</w:t>
      </w:r>
    </w:p>
    <w:p w:rsidR="00F31B8D" w:rsidRPr="00F31B8D" w:rsidRDefault="00F31B8D" w:rsidP="00F31B8D">
      <w:pPr>
        <w:shd w:val="clear" w:color="auto" w:fill="FFFFFF"/>
        <w:jc w:val="both"/>
        <w:rPr>
          <w:color w:val="000000"/>
          <w:sz w:val="28"/>
          <w:szCs w:val="28"/>
        </w:rPr>
      </w:pPr>
      <w:r w:rsidRPr="00F31B8D">
        <w:rPr>
          <w:bCs/>
          <w:iCs/>
          <w:color w:val="000000"/>
          <w:sz w:val="28"/>
          <w:szCs w:val="28"/>
        </w:rPr>
        <w:t>«4» - 26-23 балла;</w:t>
      </w:r>
    </w:p>
    <w:p w:rsidR="00F31B8D" w:rsidRPr="00F31B8D" w:rsidRDefault="00F31B8D" w:rsidP="00F31B8D">
      <w:pPr>
        <w:shd w:val="clear" w:color="auto" w:fill="FFFFFF"/>
        <w:jc w:val="both"/>
        <w:rPr>
          <w:color w:val="000000"/>
          <w:sz w:val="28"/>
          <w:szCs w:val="28"/>
        </w:rPr>
      </w:pPr>
      <w:r w:rsidRPr="00F31B8D">
        <w:rPr>
          <w:bCs/>
          <w:iCs/>
          <w:color w:val="000000"/>
          <w:sz w:val="28"/>
          <w:szCs w:val="28"/>
        </w:rPr>
        <w:t> «3» - 22-18 баллов;</w:t>
      </w:r>
    </w:p>
    <w:p w:rsidR="00F31B8D" w:rsidRPr="00F31B8D" w:rsidRDefault="00F31B8D" w:rsidP="00F31B8D">
      <w:pPr>
        <w:shd w:val="clear" w:color="auto" w:fill="FFFFFF"/>
        <w:jc w:val="both"/>
        <w:rPr>
          <w:color w:val="000000"/>
          <w:sz w:val="28"/>
          <w:szCs w:val="28"/>
        </w:rPr>
      </w:pPr>
      <w:r w:rsidRPr="00F31B8D">
        <w:rPr>
          <w:bCs/>
          <w:iCs/>
          <w:color w:val="000000"/>
          <w:sz w:val="28"/>
          <w:szCs w:val="28"/>
        </w:rPr>
        <w:t>«2» - 17-0 баллов.</w:t>
      </w:r>
    </w:p>
    <w:p w:rsidR="00F31B8D" w:rsidRPr="00F31B8D" w:rsidRDefault="00F31B8D" w:rsidP="00F31B8D">
      <w:pPr>
        <w:shd w:val="clear" w:color="auto" w:fill="FFFFFF"/>
        <w:jc w:val="both"/>
        <w:rPr>
          <w:b/>
          <w:bCs/>
          <w:color w:val="000000"/>
          <w:sz w:val="28"/>
          <w:szCs w:val="28"/>
        </w:rPr>
      </w:pPr>
    </w:p>
    <w:p w:rsidR="00F31B8D" w:rsidRPr="00F31B8D" w:rsidRDefault="00F31B8D" w:rsidP="00F31B8D">
      <w:pPr>
        <w:shd w:val="clear" w:color="auto" w:fill="FFFFFF"/>
        <w:jc w:val="both"/>
        <w:rPr>
          <w:color w:val="000000"/>
          <w:sz w:val="28"/>
          <w:szCs w:val="28"/>
        </w:rPr>
      </w:pPr>
      <w:r w:rsidRPr="00F31B8D">
        <w:rPr>
          <w:b/>
          <w:bCs/>
          <w:color w:val="000000"/>
          <w:sz w:val="28"/>
          <w:szCs w:val="28"/>
        </w:rPr>
        <w:t>Критерии оценки:</w:t>
      </w:r>
    </w:p>
    <w:p w:rsidR="00F31B8D" w:rsidRPr="00F31B8D" w:rsidRDefault="00F31B8D" w:rsidP="00F31B8D">
      <w:pPr>
        <w:shd w:val="clear" w:color="auto" w:fill="FFFFFF"/>
        <w:jc w:val="both"/>
        <w:rPr>
          <w:color w:val="000000"/>
          <w:sz w:val="28"/>
          <w:szCs w:val="28"/>
        </w:rPr>
      </w:pPr>
      <w:r w:rsidRPr="00F31B8D">
        <w:rPr>
          <w:bCs/>
          <w:color w:val="000000"/>
          <w:sz w:val="28"/>
          <w:szCs w:val="28"/>
        </w:rPr>
        <w:t>«5» - 91 – 100% правильных ответов;</w:t>
      </w:r>
    </w:p>
    <w:p w:rsidR="00F31B8D" w:rsidRPr="00F31B8D" w:rsidRDefault="00F31B8D" w:rsidP="00F31B8D">
      <w:pPr>
        <w:shd w:val="clear" w:color="auto" w:fill="FFFFFF"/>
        <w:jc w:val="both"/>
        <w:rPr>
          <w:color w:val="000000"/>
          <w:sz w:val="28"/>
          <w:szCs w:val="28"/>
        </w:rPr>
      </w:pPr>
      <w:r w:rsidRPr="00F31B8D">
        <w:rPr>
          <w:bCs/>
          <w:color w:val="000000"/>
          <w:sz w:val="28"/>
          <w:szCs w:val="28"/>
        </w:rPr>
        <w:t>«4» - 71 – 90% правильных ответов;</w:t>
      </w:r>
    </w:p>
    <w:p w:rsidR="00F31B8D" w:rsidRPr="00F31B8D" w:rsidRDefault="00F31B8D" w:rsidP="00F31B8D">
      <w:pPr>
        <w:shd w:val="clear" w:color="auto" w:fill="FFFFFF"/>
        <w:ind w:left="16"/>
        <w:jc w:val="both"/>
        <w:rPr>
          <w:color w:val="000000"/>
          <w:sz w:val="28"/>
          <w:szCs w:val="28"/>
        </w:rPr>
      </w:pPr>
      <w:r w:rsidRPr="00F31B8D">
        <w:rPr>
          <w:bCs/>
          <w:color w:val="000000"/>
          <w:sz w:val="28"/>
          <w:szCs w:val="28"/>
        </w:rPr>
        <w:t>«3» - 51 – 70% правильных ответов;</w:t>
      </w:r>
    </w:p>
    <w:p w:rsidR="00F31B8D" w:rsidRPr="00F31B8D" w:rsidRDefault="00F31B8D" w:rsidP="00F31B8D">
      <w:pPr>
        <w:shd w:val="clear" w:color="auto" w:fill="FFFFFF"/>
        <w:ind w:left="16"/>
        <w:jc w:val="both"/>
        <w:rPr>
          <w:color w:val="000000"/>
          <w:sz w:val="28"/>
          <w:szCs w:val="28"/>
        </w:rPr>
      </w:pPr>
      <w:r w:rsidRPr="00F31B8D">
        <w:rPr>
          <w:bCs/>
          <w:color w:val="000000"/>
          <w:sz w:val="28"/>
          <w:szCs w:val="28"/>
        </w:rPr>
        <w:t> «2» -  0 –  50% правильных ответов</w:t>
      </w:r>
    </w:p>
    <w:p w:rsidR="00F31B8D" w:rsidRPr="00F31B8D" w:rsidRDefault="00F31B8D" w:rsidP="00292775">
      <w:pPr>
        <w:jc w:val="both"/>
      </w:pPr>
    </w:p>
    <w:sectPr w:rsidR="00F31B8D" w:rsidRPr="00F31B8D" w:rsidSect="00ED431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4CAB"/>
    <w:multiLevelType w:val="hybridMultilevel"/>
    <w:tmpl w:val="EB884FE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BF4F2F"/>
    <w:multiLevelType w:val="hybridMultilevel"/>
    <w:tmpl w:val="0C16029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3245EC"/>
    <w:multiLevelType w:val="hybridMultilevel"/>
    <w:tmpl w:val="7FBCCFB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225D36"/>
    <w:multiLevelType w:val="hybridMultilevel"/>
    <w:tmpl w:val="E2A42A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0A37D7"/>
    <w:multiLevelType w:val="hybridMultilevel"/>
    <w:tmpl w:val="BBB803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8C6DB3"/>
    <w:multiLevelType w:val="hybridMultilevel"/>
    <w:tmpl w:val="2F9E4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6D0B79"/>
    <w:multiLevelType w:val="hybridMultilevel"/>
    <w:tmpl w:val="7A9A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FEA13BB"/>
    <w:multiLevelType w:val="hybridMultilevel"/>
    <w:tmpl w:val="1BD07AD2"/>
    <w:lvl w:ilvl="0" w:tplc="8BC8F3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32614A8"/>
    <w:multiLevelType w:val="multilevel"/>
    <w:tmpl w:val="4DEE31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8E6F7F"/>
    <w:multiLevelType w:val="hybridMultilevel"/>
    <w:tmpl w:val="24FC1D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52737B"/>
    <w:multiLevelType w:val="hybridMultilevel"/>
    <w:tmpl w:val="9E92D4C6"/>
    <w:lvl w:ilvl="0" w:tplc="76E4710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29DC13DA"/>
    <w:multiLevelType w:val="hybridMultilevel"/>
    <w:tmpl w:val="08BA1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174371"/>
    <w:multiLevelType w:val="hybridMultilevel"/>
    <w:tmpl w:val="9E92D4C6"/>
    <w:lvl w:ilvl="0" w:tplc="76E4710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7A86A90"/>
    <w:multiLevelType w:val="hybridMultilevel"/>
    <w:tmpl w:val="91448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520C22"/>
    <w:multiLevelType w:val="hybridMultilevel"/>
    <w:tmpl w:val="16DA1D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0A40D6"/>
    <w:multiLevelType w:val="hybridMultilevel"/>
    <w:tmpl w:val="C8C0E4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2D6188"/>
    <w:multiLevelType w:val="multilevel"/>
    <w:tmpl w:val="AE5ECC30"/>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F4E4825"/>
    <w:multiLevelType w:val="hybridMultilevel"/>
    <w:tmpl w:val="784EE354"/>
    <w:lvl w:ilvl="0" w:tplc="6DCCA21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611E85"/>
    <w:multiLevelType w:val="hybridMultilevel"/>
    <w:tmpl w:val="F4CCF6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FD6B4E"/>
    <w:multiLevelType w:val="hybridMultilevel"/>
    <w:tmpl w:val="04CA2A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3F3D53"/>
    <w:multiLevelType w:val="hybridMultilevel"/>
    <w:tmpl w:val="A7504F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9956F1"/>
    <w:multiLevelType w:val="hybridMultilevel"/>
    <w:tmpl w:val="42B23C90"/>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F05BCF"/>
    <w:multiLevelType w:val="hybridMultilevel"/>
    <w:tmpl w:val="2BF82E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A970F0"/>
    <w:multiLevelType w:val="hybridMultilevel"/>
    <w:tmpl w:val="A83A4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F0B7DEA"/>
    <w:multiLevelType w:val="multilevel"/>
    <w:tmpl w:val="EDD8FC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nsid w:val="61FE2B4B"/>
    <w:multiLevelType w:val="hybridMultilevel"/>
    <w:tmpl w:val="0186AF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7895274"/>
    <w:multiLevelType w:val="hybridMultilevel"/>
    <w:tmpl w:val="D3AE31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972F7D"/>
    <w:multiLevelType w:val="hybridMultilevel"/>
    <w:tmpl w:val="39BC6D5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8DB5DCA"/>
    <w:multiLevelType w:val="hybridMultilevel"/>
    <w:tmpl w:val="C220F20C"/>
    <w:lvl w:ilvl="0" w:tplc="76E4710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C8737B4"/>
    <w:multiLevelType w:val="hybridMultilevel"/>
    <w:tmpl w:val="49D4C8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1F45B90"/>
    <w:multiLevelType w:val="hybridMultilevel"/>
    <w:tmpl w:val="FE62A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6DA50AB"/>
    <w:multiLevelType w:val="hybridMultilevel"/>
    <w:tmpl w:val="67C219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75559C9"/>
    <w:multiLevelType w:val="hybridMultilevel"/>
    <w:tmpl w:val="76980A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DD2FF8"/>
    <w:multiLevelType w:val="hybridMultilevel"/>
    <w:tmpl w:val="1D48A9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E4067B"/>
    <w:multiLevelType w:val="hybridMultilevel"/>
    <w:tmpl w:val="B1C672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6D5A53"/>
    <w:multiLevelType w:val="hybridMultilevel"/>
    <w:tmpl w:val="C4706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522348"/>
    <w:multiLevelType w:val="hybridMultilevel"/>
    <w:tmpl w:val="DDDA8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FF829EB"/>
    <w:multiLevelType w:val="hybridMultilevel"/>
    <w:tmpl w:val="34228A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2"/>
  </w:num>
  <w:num w:numId="5">
    <w:abstractNumId w:val="8"/>
  </w:num>
  <w:num w:numId="6">
    <w:abstractNumId w:val="0"/>
  </w:num>
  <w:num w:numId="7">
    <w:abstractNumId w:val="36"/>
  </w:num>
  <w:num w:numId="8">
    <w:abstractNumId w:val="23"/>
  </w:num>
  <w:num w:numId="9">
    <w:abstractNumId w:val="29"/>
  </w:num>
  <w:num w:numId="10">
    <w:abstractNumId w:val="18"/>
  </w:num>
  <w:num w:numId="11">
    <w:abstractNumId w:val="19"/>
  </w:num>
  <w:num w:numId="12">
    <w:abstractNumId w:val="37"/>
  </w:num>
  <w:num w:numId="13">
    <w:abstractNumId w:val="3"/>
  </w:num>
  <w:num w:numId="14">
    <w:abstractNumId w:val="17"/>
  </w:num>
  <w:num w:numId="15">
    <w:abstractNumId w:val="15"/>
  </w:num>
  <w:num w:numId="16">
    <w:abstractNumId w:val="35"/>
  </w:num>
  <w:num w:numId="17">
    <w:abstractNumId w:val="13"/>
  </w:num>
  <w:num w:numId="18">
    <w:abstractNumId w:val="22"/>
  </w:num>
  <w:num w:numId="19">
    <w:abstractNumId w:val="11"/>
  </w:num>
  <w:num w:numId="20">
    <w:abstractNumId w:val="5"/>
  </w:num>
  <w:num w:numId="21">
    <w:abstractNumId w:val="38"/>
  </w:num>
  <w:num w:numId="22">
    <w:abstractNumId w:val="31"/>
  </w:num>
  <w:num w:numId="23">
    <w:abstractNumId w:val="21"/>
  </w:num>
  <w:num w:numId="24">
    <w:abstractNumId w:val="27"/>
  </w:num>
  <w:num w:numId="25">
    <w:abstractNumId w:val="32"/>
  </w:num>
  <w:num w:numId="26">
    <w:abstractNumId w:val="4"/>
  </w:num>
  <w:num w:numId="27">
    <w:abstractNumId w:val="7"/>
  </w:num>
  <w:num w:numId="28">
    <w:abstractNumId w:val="20"/>
  </w:num>
  <w:num w:numId="29">
    <w:abstractNumId w:val="33"/>
  </w:num>
  <w:num w:numId="30">
    <w:abstractNumId w:val="16"/>
  </w:num>
  <w:num w:numId="31">
    <w:abstractNumId w:val="25"/>
  </w:num>
  <w:num w:numId="32">
    <w:abstractNumId w:val="39"/>
  </w:num>
  <w:num w:numId="33">
    <w:abstractNumId w:val="6"/>
  </w:num>
  <w:num w:numId="34">
    <w:abstractNumId w:val="24"/>
  </w:num>
  <w:num w:numId="35">
    <w:abstractNumId w:val="28"/>
  </w:num>
  <w:num w:numId="36">
    <w:abstractNumId w:val="3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30"/>
  </w:num>
  <w:num w:numId="40">
    <w:abstractNumId w:val="1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92A"/>
    <w:rsid w:val="001966FB"/>
    <w:rsid w:val="00292775"/>
    <w:rsid w:val="002D48C4"/>
    <w:rsid w:val="00466316"/>
    <w:rsid w:val="0053480B"/>
    <w:rsid w:val="0067707C"/>
    <w:rsid w:val="006D48D1"/>
    <w:rsid w:val="006E40DB"/>
    <w:rsid w:val="0079092A"/>
    <w:rsid w:val="00830261"/>
    <w:rsid w:val="00856395"/>
    <w:rsid w:val="00A02D02"/>
    <w:rsid w:val="00AF0800"/>
    <w:rsid w:val="00B03B4A"/>
    <w:rsid w:val="00B76C74"/>
    <w:rsid w:val="00BA6855"/>
    <w:rsid w:val="00BD1CC7"/>
    <w:rsid w:val="00CA3358"/>
    <w:rsid w:val="00CB0703"/>
    <w:rsid w:val="00DE0713"/>
    <w:rsid w:val="00E57D49"/>
    <w:rsid w:val="00ED4316"/>
    <w:rsid w:val="00F31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A82977-9CB3-4119-ABC0-DB6FDCC0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77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9092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9092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9092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9092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rsid w:val="0079092A"/>
    <w:rPr>
      <w:rFonts w:ascii="Arial" w:eastAsia="Times New Roman" w:hAnsi="Arial" w:cs="Arial"/>
      <w:b/>
      <w:bCs/>
      <w:kern w:val="32"/>
      <w:sz w:val="32"/>
      <w:szCs w:val="32"/>
      <w:lang w:eastAsia="ru-RU"/>
    </w:rPr>
  </w:style>
  <w:style w:type="character" w:customStyle="1" w:styleId="20">
    <w:name w:val="Заголовок 2 Знак"/>
    <w:basedOn w:val="a0"/>
    <w:link w:val="2"/>
    <w:rsid w:val="0079092A"/>
    <w:rPr>
      <w:rFonts w:ascii="Arial" w:eastAsia="Times New Roman" w:hAnsi="Arial" w:cs="Arial"/>
      <w:b/>
      <w:bCs/>
      <w:i/>
      <w:iCs/>
      <w:sz w:val="28"/>
      <w:szCs w:val="28"/>
      <w:lang w:eastAsia="ru-RU"/>
    </w:rPr>
  </w:style>
  <w:style w:type="character" w:customStyle="1" w:styleId="30">
    <w:name w:val="Заголовок 3 Знак"/>
    <w:basedOn w:val="a0"/>
    <w:link w:val="3"/>
    <w:rsid w:val="0079092A"/>
    <w:rPr>
      <w:rFonts w:ascii="Arial" w:eastAsia="Times New Roman" w:hAnsi="Arial" w:cs="Arial"/>
      <w:b/>
      <w:bCs/>
      <w:sz w:val="26"/>
      <w:szCs w:val="26"/>
      <w:lang w:eastAsia="ru-RU"/>
    </w:rPr>
  </w:style>
  <w:style w:type="numbering" w:customStyle="1" w:styleId="11">
    <w:name w:val="Нет списка1"/>
    <w:next w:val="a2"/>
    <w:semiHidden/>
    <w:rsid w:val="0079092A"/>
  </w:style>
  <w:style w:type="paragraph" w:styleId="a4">
    <w:name w:val="footnote text"/>
    <w:basedOn w:val="a"/>
    <w:link w:val="a5"/>
    <w:semiHidden/>
    <w:rsid w:val="0079092A"/>
    <w:rPr>
      <w:sz w:val="20"/>
      <w:szCs w:val="20"/>
    </w:rPr>
  </w:style>
  <w:style w:type="character" w:customStyle="1" w:styleId="a5">
    <w:name w:val="Текст сноски Знак"/>
    <w:basedOn w:val="a0"/>
    <w:link w:val="a4"/>
    <w:semiHidden/>
    <w:rsid w:val="0079092A"/>
    <w:rPr>
      <w:rFonts w:ascii="Times New Roman" w:eastAsia="Times New Roman" w:hAnsi="Times New Roman" w:cs="Times New Roman"/>
      <w:sz w:val="20"/>
      <w:szCs w:val="20"/>
      <w:lang w:eastAsia="ru-RU"/>
    </w:rPr>
  </w:style>
  <w:style w:type="character" w:styleId="a6">
    <w:name w:val="footnote reference"/>
    <w:semiHidden/>
    <w:rsid w:val="0079092A"/>
    <w:rPr>
      <w:vertAlign w:val="superscript"/>
    </w:rPr>
  </w:style>
  <w:style w:type="paragraph" w:styleId="a7">
    <w:name w:val="footer"/>
    <w:basedOn w:val="a"/>
    <w:link w:val="a8"/>
    <w:rsid w:val="0079092A"/>
    <w:pPr>
      <w:tabs>
        <w:tab w:val="center" w:pos="4677"/>
        <w:tab w:val="right" w:pos="9355"/>
      </w:tabs>
    </w:pPr>
    <w:rPr>
      <w:lang w:val="x-none" w:eastAsia="x-none"/>
    </w:rPr>
  </w:style>
  <w:style w:type="character" w:customStyle="1" w:styleId="a8">
    <w:name w:val="Нижний колонтитул Знак"/>
    <w:basedOn w:val="a0"/>
    <w:link w:val="a7"/>
    <w:rsid w:val="0079092A"/>
    <w:rPr>
      <w:rFonts w:ascii="Times New Roman" w:eastAsia="Times New Roman" w:hAnsi="Times New Roman" w:cs="Times New Roman"/>
      <w:sz w:val="24"/>
      <w:szCs w:val="24"/>
      <w:lang w:val="x-none" w:eastAsia="x-none"/>
    </w:rPr>
  </w:style>
  <w:style w:type="character" w:styleId="a9">
    <w:name w:val="page number"/>
    <w:basedOn w:val="a0"/>
    <w:rsid w:val="0079092A"/>
  </w:style>
  <w:style w:type="paragraph" w:styleId="21">
    <w:name w:val="List 2"/>
    <w:basedOn w:val="a"/>
    <w:rsid w:val="0079092A"/>
    <w:pPr>
      <w:ind w:left="566" w:hanging="283"/>
    </w:pPr>
  </w:style>
  <w:style w:type="table" w:styleId="12">
    <w:name w:val="Table Grid 1"/>
    <w:basedOn w:val="a1"/>
    <w:rsid w:val="007909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a">
    <w:name w:val="List"/>
    <w:basedOn w:val="a"/>
    <w:rsid w:val="0079092A"/>
    <w:pPr>
      <w:ind w:left="283" w:hanging="283"/>
    </w:pPr>
  </w:style>
  <w:style w:type="paragraph" w:styleId="ab">
    <w:name w:val="Normal (Web)"/>
    <w:basedOn w:val="a"/>
    <w:uiPriority w:val="99"/>
    <w:rsid w:val="0079092A"/>
    <w:pPr>
      <w:spacing w:before="100" w:beforeAutospacing="1" w:after="100" w:afterAutospacing="1"/>
    </w:pPr>
  </w:style>
  <w:style w:type="paragraph" w:styleId="ac">
    <w:name w:val="Body Text Indent"/>
    <w:basedOn w:val="a"/>
    <w:link w:val="ad"/>
    <w:rsid w:val="0079092A"/>
    <w:pPr>
      <w:overflowPunct w:val="0"/>
      <w:autoSpaceDE w:val="0"/>
      <w:autoSpaceDN w:val="0"/>
      <w:adjustRightInd w:val="0"/>
      <w:spacing w:after="120"/>
      <w:ind w:left="283"/>
      <w:textAlignment w:val="baseline"/>
    </w:pPr>
    <w:rPr>
      <w:sz w:val="20"/>
      <w:szCs w:val="20"/>
    </w:rPr>
  </w:style>
  <w:style w:type="character" w:customStyle="1" w:styleId="ad">
    <w:name w:val="Основной текст с отступом Знак"/>
    <w:basedOn w:val="a0"/>
    <w:link w:val="ac"/>
    <w:rsid w:val="0079092A"/>
    <w:rPr>
      <w:rFonts w:ascii="Times New Roman" w:eastAsia="Times New Roman" w:hAnsi="Times New Roman" w:cs="Times New Roman"/>
      <w:sz w:val="20"/>
      <w:szCs w:val="20"/>
      <w:lang w:eastAsia="ru-RU"/>
    </w:rPr>
  </w:style>
  <w:style w:type="table" w:styleId="ae">
    <w:name w:val="Table Grid"/>
    <w:basedOn w:val="a1"/>
    <w:rsid w:val="007909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rsid w:val="0079092A"/>
    <w:pPr>
      <w:spacing w:after="120" w:line="480" w:lineRule="auto"/>
    </w:pPr>
  </w:style>
  <w:style w:type="character" w:customStyle="1" w:styleId="23">
    <w:name w:val="Основной текст 2 Знак"/>
    <w:basedOn w:val="a0"/>
    <w:link w:val="22"/>
    <w:rsid w:val="0079092A"/>
    <w:rPr>
      <w:rFonts w:ascii="Times New Roman" w:eastAsia="Times New Roman" w:hAnsi="Times New Roman" w:cs="Times New Roman"/>
      <w:sz w:val="24"/>
      <w:szCs w:val="24"/>
      <w:lang w:eastAsia="ru-RU"/>
    </w:rPr>
  </w:style>
  <w:style w:type="paragraph" w:styleId="af">
    <w:name w:val="Body Text"/>
    <w:basedOn w:val="a"/>
    <w:link w:val="af0"/>
    <w:rsid w:val="0079092A"/>
    <w:pPr>
      <w:spacing w:after="120"/>
    </w:pPr>
    <w:rPr>
      <w:lang w:val="x-none" w:eastAsia="x-none"/>
    </w:rPr>
  </w:style>
  <w:style w:type="character" w:customStyle="1" w:styleId="af0">
    <w:name w:val="Основной текст Знак"/>
    <w:basedOn w:val="a0"/>
    <w:link w:val="af"/>
    <w:rsid w:val="0079092A"/>
    <w:rPr>
      <w:rFonts w:ascii="Times New Roman" w:eastAsia="Times New Roman" w:hAnsi="Times New Roman" w:cs="Times New Roman"/>
      <w:sz w:val="24"/>
      <w:szCs w:val="24"/>
      <w:lang w:val="x-none" w:eastAsia="x-none"/>
    </w:rPr>
  </w:style>
  <w:style w:type="paragraph" w:styleId="31">
    <w:name w:val="Body Text 3"/>
    <w:basedOn w:val="a"/>
    <w:link w:val="32"/>
    <w:rsid w:val="0079092A"/>
    <w:pPr>
      <w:spacing w:after="120"/>
    </w:pPr>
    <w:rPr>
      <w:sz w:val="16"/>
      <w:szCs w:val="16"/>
    </w:rPr>
  </w:style>
  <w:style w:type="character" w:customStyle="1" w:styleId="32">
    <w:name w:val="Основной текст 3 Знак"/>
    <w:basedOn w:val="a0"/>
    <w:link w:val="31"/>
    <w:rsid w:val="0079092A"/>
    <w:rPr>
      <w:rFonts w:ascii="Times New Roman" w:eastAsia="Times New Roman" w:hAnsi="Times New Roman" w:cs="Times New Roman"/>
      <w:sz w:val="16"/>
      <w:szCs w:val="16"/>
      <w:lang w:eastAsia="ru-RU"/>
    </w:rPr>
  </w:style>
  <w:style w:type="paragraph" w:customStyle="1" w:styleId="13">
    <w:name w:val="Абзац списка1"/>
    <w:basedOn w:val="a"/>
    <w:rsid w:val="0079092A"/>
    <w:pPr>
      <w:spacing w:after="200" w:line="276" w:lineRule="auto"/>
      <w:ind w:left="720"/>
      <w:contextualSpacing/>
    </w:pPr>
    <w:rPr>
      <w:rFonts w:ascii="Calibri" w:hAnsi="Calibri"/>
      <w:sz w:val="22"/>
      <w:szCs w:val="22"/>
      <w:lang w:eastAsia="en-US"/>
    </w:rPr>
  </w:style>
  <w:style w:type="table" w:customStyle="1" w:styleId="14">
    <w:name w:val="Сетка таблицы1"/>
    <w:basedOn w:val="a1"/>
    <w:next w:val="ae"/>
    <w:uiPriority w:val="59"/>
    <w:rsid w:val="0079092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rsid w:val="0079092A"/>
    <w:rPr>
      <w:rFonts w:ascii="Tahoma" w:hAnsi="Tahoma"/>
      <w:sz w:val="16"/>
      <w:szCs w:val="16"/>
      <w:lang w:val="x-none" w:eastAsia="x-none"/>
    </w:rPr>
  </w:style>
  <w:style w:type="character" w:customStyle="1" w:styleId="af2">
    <w:name w:val="Текст выноски Знак"/>
    <w:basedOn w:val="a0"/>
    <w:link w:val="af1"/>
    <w:rsid w:val="0079092A"/>
    <w:rPr>
      <w:rFonts w:ascii="Tahoma" w:eastAsia="Times New Roman" w:hAnsi="Tahoma" w:cs="Times New Roman"/>
      <w:sz w:val="16"/>
      <w:szCs w:val="16"/>
      <w:lang w:val="x-none" w:eastAsia="x-none"/>
    </w:rPr>
  </w:style>
  <w:style w:type="table" w:customStyle="1" w:styleId="24">
    <w:name w:val="Сетка таблицы2"/>
    <w:basedOn w:val="a1"/>
    <w:next w:val="ae"/>
    <w:rsid w:val="007909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79092A"/>
    <w:pPr>
      <w:spacing w:before="240" w:after="240"/>
    </w:pPr>
  </w:style>
  <w:style w:type="character" w:customStyle="1" w:styleId="c2">
    <w:name w:val="c2"/>
    <w:rsid w:val="0079092A"/>
  </w:style>
  <w:style w:type="character" w:customStyle="1" w:styleId="author">
    <w:name w:val="author"/>
    <w:rsid w:val="0079092A"/>
  </w:style>
  <w:style w:type="paragraph" w:styleId="af3">
    <w:name w:val="header"/>
    <w:basedOn w:val="a"/>
    <w:link w:val="af4"/>
    <w:rsid w:val="0079092A"/>
    <w:pPr>
      <w:tabs>
        <w:tab w:val="center" w:pos="4677"/>
        <w:tab w:val="right" w:pos="9355"/>
      </w:tabs>
    </w:pPr>
    <w:rPr>
      <w:lang w:val="x-none" w:eastAsia="x-none"/>
    </w:rPr>
  </w:style>
  <w:style w:type="character" w:customStyle="1" w:styleId="af4">
    <w:name w:val="Верхний колонтитул Знак"/>
    <w:basedOn w:val="a0"/>
    <w:link w:val="af3"/>
    <w:rsid w:val="0079092A"/>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790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6D0A9-BEEB-47E6-AEA1-7A14EDC0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13</Pages>
  <Words>3008</Words>
  <Characters>17148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Serega</dc:creator>
  <cp:lastModifiedBy>user</cp:lastModifiedBy>
  <cp:revision>10</cp:revision>
  <cp:lastPrinted>2019-10-10T09:51:00Z</cp:lastPrinted>
  <dcterms:created xsi:type="dcterms:W3CDTF">2019-10-09T19:21:00Z</dcterms:created>
  <dcterms:modified xsi:type="dcterms:W3CDTF">2019-11-24T08:04:00Z</dcterms:modified>
</cp:coreProperties>
</file>